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1"/>
        <w:jc w:val="right"/>
        <w:spacing w:lineRule="atLeast" w:line="283" w:after="0" w:afterAutospacing="0" w:before="0" w:beforeAutospacing="0"/>
        <w:rPr>
          <w:rFonts w:ascii="Times New Roman" w:hAnsi="Times New Roman" w:eastAsia="MS Mincho"/>
          <w:b w:val="false"/>
          <w:i/>
          <w:sz w:val="28"/>
        </w:rPr>
      </w:pPr>
      <w:r>
        <w:rPr>
          <w:rFonts w:ascii="Times New Roman" w:hAnsi="Times New Roman" w:eastAsia="MS Mincho"/>
          <w:b w:val="false"/>
          <w:i/>
          <w:sz w:val="28"/>
          <w:lang w:val="ru-RU"/>
        </w:rPr>
        <w:t xml:space="preserve">Приложение №1 </w:t>
      </w:r>
      <w:r>
        <w:rPr>
          <w:b w:val="false"/>
          <w:i/>
          <w:sz w:val="28"/>
        </w:rPr>
      </w:r>
    </w:p>
    <w:p>
      <w:pPr>
        <w:pStyle w:val="401"/>
        <w:jc w:val="right"/>
        <w:spacing w:lineRule="atLeast" w:line="283" w:after="0" w:afterAutospacing="0" w:before="0" w:beforeAutospacing="0"/>
        <w:rPr>
          <w:rFonts w:ascii="Times New Roman" w:hAnsi="Times New Roman" w:eastAsia="MS Mincho"/>
          <w:b w:val="false"/>
          <w:sz w:val="28"/>
        </w:rPr>
      </w:pPr>
      <w:r>
        <w:rPr>
          <w:rFonts w:ascii="Times New Roman" w:hAnsi="Times New Roman" w:eastAsia="MS Mincho"/>
          <w:b w:val="false"/>
          <w:i/>
          <w:sz w:val="28"/>
          <w:lang w:val="ru-RU"/>
        </w:rPr>
        <w:t xml:space="preserve">к приказу №</w:t>
      </w:r>
      <w:r>
        <w:rPr>
          <w:rFonts w:ascii="Times New Roman" w:hAnsi="Times New Roman" w:eastAsia="MS Mincho"/>
          <w:b w:val="false"/>
          <w:sz w:val="28"/>
          <w:lang w:val="ru-RU"/>
        </w:rPr>
      </w:r>
    </w:p>
    <w:p>
      <w:pPr>
        <w:pStyle w:val="401"/>
        <w:jc w:val="both"/>
        <w:spacing w:lineRule="atLeast" w:line="283" w:after="0" w:afterAutospacing="0" w:before="0" w:beforeAutospacing="0"/>
        <w:rPr>
          <w:rFonts w:ascii="Times New Roman" w:hAnsi="Times New Roman" w:eastAsia="MS Mincho"/>
          <w:b w:val="false"/>
          <w:sz w:val="28"/>
        </w:rPr>
      </w:pPr>
      <w:r>
        <w:rPr>
          <w:rFonts w:ascii="Times New Roman" w:hAnsi="Times New Roman" w:eastAsia="MS Mincho"/>
          <w:b w:val="false"/>
          <w:sz w:val="28"/>
          <w:lang w:val="ru-RU"/>
        </w:rPr>
      </w:r>
      <w:r>
        <w:rPr>
          <w:b w:val="false"/>
          <w:sz w:val="28"/>
        </w:rPr>
      </w:r>
    </w:p>
    <w:p>
      <w:pPr>
        <w:pStyle w:val="1_729"/>
        <w:ind w:left="300"/>
        <w:spacing w:lineRule="atLeast" w:line="283" w:after="0" w:afterAutospacing="0" w:before="0" w:beforeAutospacing="0"/>
        <w:shd w:val="clear" w:color="auto" w:fill="auto"/>
        <w:rPr>
          <w:b/>
          <w:color w:val="000000"/>
          <w:sz w:val="28"/>
        </w:rPr>
      </w:pPr>
      <w:r>
        <w:rPr>
          <w:b/>
          <w:sz w:val="28"/>
        </w:rPr>
      </w:r>
      <w:bookmarkStart w:id="0" w:name="bookmark0"/>
      <w:r>
        <w:rPr>
          <w:b/>
          <w:color w:val="000000"/>
          <w:sz w:val="28"/>
          <w:szCs w:val="24"/>
          <w:lang w:bidi="ru-RU" w:eastAsia="ru-RU"/>
        </w:rPr>
        <w:t xml:space="preserve">План мероприятий по </w:t>
      </w:r>
      <w:r>
        <w:rPr>
          <w:b/>
          <w:color w:val="000000"/>
          <w:sz w:val="28"/>
          <w:szCs w:val="24"/>
          <w:lang w:bidi="ru-RU" w:eastAsia="ru-RU"/>
        </w:rPr>
        <w:t xml:space="preserve">празднования 80-летия Курской битвы и Прохоровского танкового сражения</w:t>
      </w:r>
      <w:bookmarkEnd w:id="0"/>
      <w:r>
        <w:rPr>
          <w:b/>
          <w:color w:val="000000"/>
          <w:sz w:val="28"/>
          <w:szCs w:val="24"/>
          <w:lang w:bidi="ru-RU" w:eastAsia="ru-RU"/>
        </w:rPr>
      </w:r>
      <w:r>
        <w:rPr>
          <w:b/>
          <w:sz w:val="28"/>
        </w:rPr>
      </w:r>
      <w:r>
        <w:rPr>
          <w:rFonts w:ascii="Times New Roman" w:hAnsi="Times New Roman" w:eastAsia="MS Mincho"/>
          <w:b w:val="false"/>
          <w:sz w:val="28"/>
          <w:lang w:val="ru-RU"/>
        </w:rPr>
      </w:r>
      <w:r>
        <w:rPr>
          <w:b w:val="false"/>
          <w:sz w:val="28"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685"/>
        <w:gridCol w:w="2551"/>
        <w:gridCol w:w="2653"/>
      </w:tblGrid>
      <w:tr>
        <w:trPr/>
        <w:tc>
          <w:tcPr>
            <w:tcW w:w="674" w:type="dxa"/>
            <w:textDirection w:val="lrTb"/>
            <w:noWrap w:val="false"/>
          </w:tcPr>
          <w:p>
            <w:pPr>
              <w:pStyle w:val="401"/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№п/п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401"/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Название мероприятий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401"/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Дата проведения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401"/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Ответственные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401"/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П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атриотического марафона «Помним. Гордимся. Равняемся.», посвященного 80-летию Курской битвы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В течении месяца 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440"/>
              <w:spacing w:lineRule="atLeast" w:line="283" w:after="0" w:afterAutospacing="0" w:before="0" w:beforeAutospacing="0"/>
              <w:shd w:val="clear" w:color="auto" w:fill="auto"/>
              <w:rPr>
                <w:b w:val="false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  <w:t xml:space="preserve">Оформление страниц на сайте школы  «Помним. Гордимся. Равняемся.» для размещения информации о подготовке и проведении мероприятий, посвященных 80-летию Курской битвы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  <w:sz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440"/>
              <w:jc w:val="center"/>
              <w:spacing w:lineRule="atLeast" w:line="283" w:after="0" w:afterAutospacing="0" w:before="0" w:beforeAutospacing="0"/>
              <w:shd w:val="clear" w:color="auto" w:fill="auto"/>
              <w:rPr>
                <w:b w:val="false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  <w:t xml:space="preserve">До 1 февраля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  <w:sz w:val="28"/>
              </w:rPr>
            </w:r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Учитель - информатики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tLeast" w:line="283" w:after="0" w:afterAutospacing="0" w:before="0" w:beforeAutospacing="0"/>
              <w:shd w:val="clear" w:color="auto" w:fill="auto"/>
              <w:rPr>
                <w:rStyle w:val="1_1344"/>
                <w:b w:val="false"/>
                <w:color w:val="000000"/>
                <w:sz w:val="28"/>
                <w:szCs w:val="28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  <w:t xml:space="preserve">Оформление стенда к празднованию 80 - летия Курской битвы и Прохоровского танкового сражения </w:t>
            </w:r>
            <w:r>
              <w:rPr>
                <w:rStyle w:val="1_1344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40"/>
              <w:jc w:val="center"/>
              <w:spacing w:lineRule="atLeast" w:line="283" w:after="0" w:afterAutospacing="0" w:before="0" w:beforeAutospacing="0"/>
              <w:shd w:val="clear" w:color="auto" w:fill="auto"/>
              <w:rPr>
                <w:rStyle w:val="1_1344"/>
                <w:b w:val="false"/>
                <w:color w:val="000000"/>
                <w:sz w:val="28"/>
                <w:szCs w:val="28"/>
                <w:u w:val="none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  <w:u w:val="none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u w:val="none"/>
                <w:lang w:val="ru-RU"/>
              </w:rPr>
              <w:t xml:space="preserve">весь период</w:t>
            </w:r>
            <w:r>
              <w:rPr>
                <w:rStyle w:val="1_1344"/>
                <w:b w:val="false"/>
                <w:color w:val="000000"/>
                <w:sz w:val="28"/>
                <w:szCs w:val="28"/>
                <w:u w:val="none"/>
              </w:rPr>
            </w:r>
            <w:r>
              <w:rPr>
                <w:rStyle w:val="1_1344"/>
                <w:b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/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>
          <w:trHeight w:val="2190"/>
        </w:trPr>
        <w:tc>
          <w:tcPr>
            <w:tcW w:w="674" w:type="dxa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401"/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color w:val="000000" w:themeColor="text1"/>
                <w:sz w:val="28"/>
              </w:rPr>
            </w:pPr>
            <w:r>
              <w:rPr>
                <w:rStyle w:val="1_1344"/>
                <w:b w:val="false"/>
                <w:color w:val="000000" w:themeColor="text1"/>
                <w:sz w:val="28"/>
                <w:szCs w:val="28"/>
              </w:rPr>
              <w:t xml:space="preserve">Проведение тематических классных часов  и с по реализации мероприятий патриотической направленности, посвященных 80-летию Курской битвы</w:t>
            </w:r>
            <w:r>
              <w:rPr>
                <w:rFonts w:ascii="Times New Roman" w:hAnsi="Times New Roman" w:eastAsia="MS Mincho"/>
                <w:b w:val="false"/>
                <w:color w:val="000000" w:themeColor="text1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color w:val="000000" w:themeColor="text1"/>
                <w:sz w:val="28"/>
                <w:lang w:val="ru-RU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весь период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Классные руководители</w:t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Учитель - истории 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>
          <w:trHeight w:val="2190"/>
        </w:trPr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Участие в муниципальной  интерактивной  игре-конкурс по истории для 9-классов «Дорогами тысячелетий», посвященная 80-летию Курской битвы и Прохоровского танкового сражения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январь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Классный руководитель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>
          <w:trHeight w:val="2190"/>
        </w:trPr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Участие в детском  творческом конкурсе  «Без срока давности» (конкурс сочинений, проектов, фестиваль музеев)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40"/>
              <w:jc w:val="center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Январь -апрель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Классный руководитель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>
          <w:trHeight w:val="2190"/>
        </w:trPr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ind w:left="0" w:right="150" w:firstLine="0"/>
              <w:spacing w:lineRule="atLeast" w:line="283" w:after="0" w:afterAutospacing="0" w:before="0" w:beforeAutospacing="0"/>
              <w:shd w:val="clear" w:color="auto" w:fill="FFFFFF" w:themeFill="background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single" w:color="D6DDB9" w:sz="6" w:space="0"/>
              </w:pBdr>
              <w:outlineLvl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 Общий классный час «Чтобы не забыть – надо знать и помнить!», посвящённое воинам-интернационалистам, Дню вывода войск из Афганистанаа</w:t>
            </w:r>
            <w:r>
              <w:rPr>
                <w:rStyle w:val="1_1344"/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</w:rPr>
            </w:r>
            <w:r>
              <w:rPr>
                <w:rStyle w:val="1_1344"/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февраль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Педагог - организ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атор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 </w:t>
            </w:r>
            <w:r>
              <w:rPr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401"/>
              <w:jc w:val="both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Митинг 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«О героях былых времен…»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май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440"/>
              <w:spacing w:lineRule="atLeast" w:line="283" w:after="0" w:afterAutospacing="0" w:before="0" w:beforeAutospacing="0"/>
              <w:shd w:val="clear" w:color="auto" w:fill="auto"/>
              <w:rPr>
                <w:b w:val="false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  <w:t xml:space="preserve">Митинги и возложение венков и цветов к памятникам погибшим воинам, братским могилам в с.Быковка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9 мая </w:t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12 июля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440"/>
              <w:ind w:left="80"/>
              <w:jc w:val="left"/>
              <w:spacing w:lineRule="atLeast" w:line="283" w:after="0" w:afterAutospacing="0" w:before="0" w:beforeAutospacing="0"/>
              <w:shd w:val="clear" w:color="auto" w:fill="auto"/>
              <w:rPr>
                <w:b w:val="false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  <w:t xml:space="preserve">Акция «Доброе дело от доброго сердца» изготовление открыток и поздравление с праздником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  <w:sz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440"/>
              <w:jc w:val="center"/>
              <w:spacing w:lineRule="atLeast" w:line="283" w:after="0" w:afterAutospacing="0" w:before="0" w:beforeAutospacing="0"/>
              <w:shd w:val="clear" w:color="auto" w:fill="auto"/>
              <w:rPr>
                <w:b w:val="false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  <w:t xml:space="preserve">Февраль-май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  <w:sz w:val="28"/>
              </w:rPr>
            </w:r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>
          <w:trHeight w:val="331"/>
        </w:trPr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ind w:left="80"/>
              <w:jc w:val="left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Участие в конкурсе школьных сочинений «Не потому ли я живу, что умерли они, а подвиг их бессмертен?»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40"/>
              <w:jc w:val="center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Февраль-март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Классные руководители 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Цикл классных часов, посвященных Великой Отечественной войне «Опалённые войной»</w:t>
            </w:r>
            <w:r>
              <w:rPr>
                <w:sz w:val="28"/>
                <w:szCs w:val="28"/>
              </w:rPr>
            </w:r>
            <w:r/>
            <w:r>
              <w:rPr>
                <w:rStyle w:val="1_1344"/>
                <w:b w:val="false"/>
                <w:color w:val="000000"/>
                <w:sz w:val="28"/>
                <w:szCs w:val="28"/>
              </w:rPr>
            </w:r>
            <w:r>
              <w:rPr>
                <w:rStyle w:val="1_1344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40"/>
              <w:jc w:val="center"/>
              <w:spacing w:lineRule="atLeast" w:line="283" w:after="0" w:afterAutospacing="0" w:before="0" w:beforeAutospacing="0"/>
              <w:shd w:val="clear" w:color="auto" w:fill="auto"/>
              <w:rPr>
                <w:rStyle w:val="1_1344"/>
                <w:b w:val="false"/>
                <w:color w:val="000000"/>
                <w:sz w:val="28"/>
                <w:szCs w:val="28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  <w:t xml:space="preserve">апрель - май </w:t>
            </w:r>
            <w:r>
              <w:rPr>
                <w:rStyle w:val="1_1344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440"/>
              <w:jc w:val="left"/>
              <w:spacing w:lineRule="atLeast" w:line="283" w:after="0" w:afterAutospacing="0" w:before="0" w:beforeAutospacing="0"/>
              <w:shd w:val="clear" w:color="auto" w:fill="auto"/>
              <w:rPr>
                <w:b w:val="false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  <w:t xml:space="preserve">Акции «Ветеранам - заботу и внимание», «Ветеран живет рядом» по оказанию адресной помощи ветеранам ВОВ и труженикам тыла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апрель - май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Волонтерский отряд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tLeast" w:line="283" w:after="0" w:afterAutospacing="0" w:before="0" w:beforeAutospacing="0"/>
              <w:shd w:val="clear" w:color="auto" w:fill="auto"/>
              <w:rPr>
                <w:b w:val="false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  <w:t xml:space="preserve">Уроки Мужества в музеи  «Мы помним героев своих»</w:t>
            </w:r>
            <w:r>
              <w:rPr>
                <w:b w:val="false"/>
                <w:sz w:val="28"/>
                <w:szCs w:val="28"/>
              </w:rPr>
            </w:r>
            <w:r>
              <w:rPr>
                <w:b w:val="false"/>
                <w:sz w:val="28"/>
              </w:rPr>
            </w:r>
          </w:p>
          <w:p>
            <w:pPr>
              <w:pStyle w:val="440"/>
              <w:jc w:val="left"/>
              <w:spacing w:lineRule="atLeast" w:line="283" w:after="0" w:afterAutospacing="0" w:before="0" w:beforeAutospacing="0"/>
              <w:shd w:val="clear" w:color="auto" w:fill="auto"/>
              <w:rPr>
                <w:rStyle w:val="1_1344"/>
                <w:b w:val="false"/>
                <w:color w:val="000000"/>
                <w:sz w:val="28"/>
                <w:szCs w:val="28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</w:r>
            <w:r>
              <w:rPr>
                <w:rStyle w:val="1_1344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 апрель - май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Учитель истории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tLeast" w:line="283" w:after="0" w:afterAutospacing="0" w:before="0" w:beforeAutospacing="0"/>
              <w:shd w:val="clear" w:color="auto" w:fill="auto"/>
              <w:rPr>
                <w:rStyle w:val="1_1344"/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Смотр песни и строя в честь Дня Победы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май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Заместитель директора </w:t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Просмотр документального фильма «Великая война. Курская битва»</w:t>
            </w:r>
            <w:r>
              <w:rPr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май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Экскурсии по местам боевых событий на Курской дуге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40"/>
              <w:jc w:val="center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Апрель - июль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Выставка рисунков «Курская битва. Знать и помнить»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440"/>
              <w:spacing w:lineRule="atLeast" w:line="283" w:after="0" w:afterAutospacing="0" w:before="0" w:beforeAutospacing="0"/>
              <w:shd w:val="clear" w:color="auto" w:fill="auto"/>
              <w:rPr>
                <w:rStyle w:val="1_1344"/>
                <w:b w:val="false"/>
                <w:color w:val="000000"/>
                <w:sz w:val="28"/>
                <w:szCs w:val="28"/>
              </w:rPr>
            </w:pPr>
            <w:r>
              <w:rPr>
                <w:rStyle w:val="1_1344"/>
                <w:b w:val="false"/>
                <w:color w:val="000000"/>
                <w:sz w:val="28"/>
                <w:szCs w:val="28"/>
              </w:rPr>
            </w:r>
            <w:r>
              <w:rPr>
                <w:rStyle w:val="1_1344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01"/>
              <w:jc w:val="center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март </w:t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Педагог - организатор </w:t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лассные руководители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Фоточелленж «Победный май»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40"/>
              <w:jc w:val="center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Май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/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лассные руководители </w:t>
            </w:r>
            <w:r/>
            <w:r/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Митинг «Память огненных лет»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40"/>
              <w:jc w:val="center"/>
              <w:spacing w:lineRule="auto" w:line="240" w:before="0"/>
              <w:shd w:val="clear" w:color="auto" w:fill="auto"/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Июнь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pStyle w:val="401"/>
              <w:numPr>
                <w:ilvl w:val="0"/>
                <w:numId w:val="8"/>
              </w:numPr>
              <w:jc w:val="both"/>
              <w:spacing w:lineRule="atLeast" w:line="283" w:after="0" w:afterAutospacing="0" w:before="0" w:beforeAutospacing="0"/>
              <w:rPr>
                <w:rFonts w:ascii="Times New Roman" w:hAnsi="Times New Roman" w:eastAsia="MS Mincho"/>
                <w:b w:val="false"/>
                <w:sz w:val="28"/>
                <w:lang w:val="ru-RU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440"/>
              <w:spacing w:lineRule="auto" w:line="240" w:before="0"/>
              <w:shd w:val="clear" w:color="auto" w:fill="auto"/>
              <w:rPr>
                <w:rStyle w:val="1_1344"/>
                <w:color w:val="000000"/>
                <w:sz w:val="28"/>
                <w:szCs w:val="28"/>
              </w:rPr>
            </w:pPr>
            <w:r>
              <w:rPr>
                <w:rStyle w:val="1_1344"/>
                <w:color w:val="000000"/>
                <w:sz w:val="28"/>
                <w:szCs w:val="28"/>
              </w:rPr>
            </w:r>
            <w:r>
              <w:rPr>
                <w:rStyle w:val="1_1344"/>
                <w:color w:val="000000"/>
                <w:sz w:val="28"/>
                <w:szCs w:val="28"/>
              </w:rPr>
              <w:t xml:space="preserve">Акция «Доброхоты»</w:t>
            </w:r>
            <w:r>
              <w:rPr>
                <w:rStyle w:val="1_1344"/>
                <w:color w:val="000000"/>
                <w:sz w:val="28"/>
                <w:szCs w:val="28"/>
              </w:rPr>
              <w:t xml:space="preserve">(Уборка могил ветеранов </w:t>
            </w:r>
            <w:r>
              <w:rPr>
                <w:rStyle w:val="1_1344"/>
                <w:color w:val="000000"/>
                <w:sz w:val="28"/>
                <w:szCs w:val="28"/>
              </w:rPr>
              <w:t xml:space="preserve">ВОВ </w:t>
            </w:r>
            <w:r>
              <w:rPr>
                <w:rStyle w:val="1_1344"/>
                <w:color w:val="000000"/>
                <w:sz w:val="28"/>
                <w:szCs w:val="28"/>
              </w:rPr>
              <w:t xml:space="preserve">)</w:t>
            </w:r>
            <w:r>
              <w:rPr>
                <w:rStyle w:val="1_1344"/>
                <w:color w:val="000000"/>
                <w:sz w:val="28"/>
                <w:szCs w:val="28"/>
              </w:rPr>
            </w:r>
            <w:r>
              <w:rPr>
                <w:rStyle w:val="1_1344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440"/>
              <w:jc w:val="center"/>
              <w:spacing w:lineRule="auto" w:line="240" w:before="0"/>
              <w:shd w:val="clear" w:color="auto" w:fill="auto"/>
              <w:rPr>
                <w:rStyle w:val="1_1344"/>
                <w:color w:val="000000"/>
                <w:sz w:val="28"/>
                <w:szCs w:val="28"/>
              </w:rPr>
            </w:pPr>
            <w:r>
              <w:rPr>
                <w:rStyle w:val="1_1344"/>
                <w:color w:val="000000"/>
                <w:sz w:val="28"/>
                <w:szCs w:val="28"/>
              </w:rPr>
              <w:t xml:space="preserve">весь период </w:t>
            </w:r>
            <w:r>
              <w:rPr>
                <w:rStyle w:val="1_1344"/>
                <w:color w:val="000000"/>
                <w:sz w:val="28"/>
                <w:szCs w:val="28"/>
              </w:rPr>
            </w:r>
          </w:p>
        </w:tc>
        <w:tc>
          <w:tcPr>
            <w:tcW w:w="2653" w:type="dxa"/>
            <w:vMerge w:val="restart"/>
            <w:textDirection w:val="lrTb"/>
            <w:noWrap w:val="false"/>
          </w:tcPr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  <w:t xml:space="preserve">Педагог - организатор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/>
          </w:p>
          <w:p>
            <w:pPr>
              <w:pStyle w:val="401"/>
              <w:jc w:val="left"/>
              <w:spacing w:lineRule="atLeast" w:line="283" w:after="0" w:afterAutospacing="0" w:before="0" w:beforeAutospacing="0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  <w:b w:val="false"/>
                <w:sz w:val="28"/>
                <w:lang w:val="ru-RU"/>
              </w:rPr>
              <w:t xml:space="preserve">Волонтерский отряд </w:t>
            </w:r>
            <w:r>
              <w:rPr>
                <w:rFonts w:ascii="Times New Roman" w:hAnsi="Times New Roman" w:eastAsia="MS Mincho"/>
                <w:b w:val="false"/>
                <w:sz w:val="28"/>
              </w:rPr>
            </w:r>
            <w:r/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ru-RU"/>
              </w:rPr>
            </w:r>
          </w:p>
        </w:tc>
      </w:tr>
    </w:tbl>
    <w:p>
      <w:pPr>
        <w:pStyle w:val="401"/>
        <w:jc w:val="both"/>
        <w:spacing w:lineRule="atLeast" w:line="283" w:after="0" w:afterAutospacing="0" w:before="0" w:beforeAutospacing="0"/>
        <w:rPr>
          <w:rFonts w:ascii="Times New Roman" w:hAnsi="Times New Roman" w:eastAsia="MS Mincho"/>
          <w:b w:val="false"/>
          <w:sz w:val="28"/>
        </w:rPr>
      </w:pPr>
      <w:r>
        <w:rPr>
          <w:rFonts w:ascii="Times New Roman" w:hAnsi="Times New Roman" w:eastAsia="MS Mincho"/>
          <w:b w:val="false"/>
          <w:sz w:val="28"/>
          <w:lang w:val="ru-RU"/>
        </w:rPr>
      </w:r>
      <w:r>
        <w:rPr>
          <w:rFonts w:ascii="Times New Roman" w:hAnsi="Times New Roman" w:eastAsia="MS Mincho"/>
          <w:b w:val="false"/>
          <w:sz w:val="28"/>
          <w:lang w:val="ru-RU"/>
        </w:rPr>
      </w:r>
    </w:p>
    <w:sectPr>
      <w:headerReference w:type="even" r:id="rId8"/>
      <w:footerReference w:type="default" r:id="rId9"/>
      <w:footnotePr/>
      <w:type w:val="nextPage"/>
      <w:pgSz w:w="11900" w:h="16820" w:orient="portrait"/>
      <w:pgMar w:top="720" w:right="851" w:bottom="1134" w:left="1701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icrosoft Sans Serif">
    <w:panose1 w:val="020B0604020202020204"/>
  </w:font>
  <w:font w:name="Calibri">
    <w:panose1 w:val="020F0502020204030204"/>
  </w:font>
  <w:font w:name="Arial Black">
    <w:panose1 w:val="020B0A04020102020204"/>
  </w:font>
  <w:font w:name="Courier New">
    <w:panose1 w:val="02070309020205020404"/>
  </w:font>
  <w:font w:name="MS Mincho">
    <w:panose1 w:val="020B0609070205080204"/>
  </w:font>
  <w:font w:name="Tahoma">
    <w:panose1 w:val="020B0604030504040204"/>
  </w:font>
  <w:font w:name="Verdana">
    <w:panose1 w:val="020B0604030504040204"/>
  </w:font>
  <w:font w:name="Impact">
    <w:panose1 w:val="020B080603090205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3"/>
      <w:rPr>
        <w:rStyle w:val="394"/>
      </w:rPr>
      <w:framePr w:wrap="around" w:vAnchor="text" w:hAnchor="margin" w:xAlign="center" w:y="1"/>
    </w:pPr>
    <w:r>
      <w:rPr>
        <w:rStyle w:val="394"/>
      </w:rPr>
      <w:fldChar w:fldCharType="begin"/>
    </w:r>
    <w:r>
      <w:rPr>
        <w:rStyle w:val="394"/>
      </w:rPr>
      <w:instrText xml:space="preserve">PAGE  </w:instrText>
    </w:r>
    <w:r>
      <w:rPr>
        <w:rStyle w:val="394"/>
      </w:rPr>
      <w:fldChar w:fldCharType="separate"/>
    </w:r>
    <w:r>
      <w:rPr>
        <w:rStyle w:val="394"/>
      </w:rPr>
      <w:t xml:space="preserve">6</w:t>
    </w:r>
    <w:r>
      <w:rPr>
        <w:rStyle w:val="394"/>
      </w:rPr>
      <w:fldChar w:fldCharType="end"/>
    </w:r>
    <w:r>
      <w:rPr>
        <w:rStyle w:val="394"/>
      </w:rPr>
    </w:r>
    <w:r/>
  </w:p>
  <w:p>
    <w:pPr>
      <w:pStyle w:val="3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3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</w:rPr>
    </w:lvl>
    <w:lvl w:ilvl="1">
      <w:start w:val="1"/>
      <w:numFmt w:val="decimal"/>
      <w:isLgl w:val="false"/>
      <w:suff w:val="tab"/>
      <w:lvlText w:val="%1."/>
      <w:lvlJc w:val="left"/>
      <w:pPr>
        <w:pStyle w:val="383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</w:rPr>
    </w:lvl>
    <w:lvl w:ilvl="2">
      <w:start w:val="1"/>
      <w:numFmt w:val="decimal"/>
      <w:isLgl w:val="false"/>
      <w:suff w:val="tab"/>
      <w:lvlText w:val="%1."/>
      <w:lvlJc w:val="left"/>
      <w:pPr>
        <w:pStyle w:val="383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</w:rPr>
    </w:lvl>
    <w:lvl w:ilvl="3">
      <w:start w:val="1"/>
      <w:numFmt w:val="decimal"/>
      <w:isLgl w:val="false"/>
      <w:suff w:val="tab"/>
      <w:lvlText w:val="%1."/>
      <w:lvlJc w:val="left"/>
      <w:pPr>
        <w:pStyle w:val="383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</w:rPr>
    </w:lvl>
    <w:lvl w:ilvl="4">
      <w:start w:val="1"/>
      <w:numFmt w:val="decimal"/>
      <w:isLgl w:val="false"/>
      <w:suff w:val="tab"/>
      <w:lvlText w:val="%1."/>
      <w:lvlJc w:val="left"/>
      <w:pPr>
        <w:pStyle w:val="383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</w:rPr>
    </w:lvl>
    <w:lvl w:ilvl="5">
      <w:start w:val="1"/>
      <w:numFmt w:val="decimal"/>
      <w:isLgl w:val="false"/>
      <w:suff w:val="tab"/>
      <w:lvlText w:val="%1."/>
      <w:lvlJc w:val="left"/>
      <w:pPr>
        <w:pStyle w:val="383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</w:rPr>
    </w:lvl>
    <w:lvl w:ilvl="6">
      <w:start w:val="1"/>
      <w:numFmt w:val="decimal"/>
      <w:isLgl w:val="false"/>
      <w:suff w:val="tab"/>
      <w:lvlText w:val="%1."/>
      <w:lvlJc w:val="left"/>
      <w:pPr>
        <w:pStyle w:val="383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</w:rPr>
    </w:lvl>
    <w:lvl w:ilvl="7">
      <w:start w:val="1"/>
      <w:numFmt w:val="decimal"/>
      <w:isLgl w:val="false"/>
      <w:suff w:val="tab"/>
      <w:lvlText w:val="%1."/>
      <w:lvlJc w:val="left"/>
      <w:pPr>
        <w:pStyle w:val="383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</w:rPr>
    </w:lvl>
    <w:lvl w:ilvl="8">
      <w:start w:val="1"/>
      <w:numFmt w:val="decimal"/>
      <w:isLgl w:val="false"/>
      <w:suff w:val="tab"/>
      <w:lvlText w:val="%1."/>
      <w:lvlJc w:val="left"/>
      <w:pPr>
        <w:pStyle w:val="383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pStyle w:val="38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-2"/>
        <w:position w:val="0"/>
        <w:sz w:val="25"/>
        <w:szCs w:val="25"/>
        <w:u w:val="none"/>
      </w:rPr>
    </w:lvl>
    <w:lvl w:ilvl="1">
      <w:start w:val="1"/>
      <w:numFmt w:val="decimal"/>
      <w:isLgl w:val="false"/>
      <w:suff w:val="tab"/>
      <w:lvlText w:val="3.%1."/>
      <w:lvlJc w:val="left"/>
      <w:pPr>
        <w:pStyle w:val="38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-2"/>
        <w:position w:val="0"/>
        <w:sz w:val="25"/>
        <w:szCs w:val="25"/>
        <w:u w:val="none"/>
      </w:rPr>
    </w:lvl>
    <w:lvl w:ilvl="2">
      <w:start w:val="1"/>
      <w:numFmt w:val="decimal"/>
      <w:isLgl w:val="false"/>
      <w:suff w:val="tab"/>
      <w:lvlText w:val="3.%1."/>
      <w:lvlJc w:val="left"/>
      <w:pPr>
        <w:pStyle w:val="38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-2"/>
        <w:position w:val="0"/>
        <w:sz w:val="25"/>
        <w:szCs w:val="25"/>
        <w:u w:val="none"/>
      </w:rPr>
    </w:lvl>
    <w:lvl w:ilvl="3">
      <w:start w:val="1"/>
      <w:numFmt w:val="decimal"/>
      <w:isLgl w:val="false"/>
      <w:suff w:val="tab"/>
      <w:lvlText w:val="3.%1."/>
      <w:lvlJc w:val="left"/>
      <w:pPr>
        <w:pStyle w:val="38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-2"/>
        <w:position w:val="0"/>
        <w:sz w:val="25"/>
        <w:szCs w:val="25"/>
        <w:u w:val="none"/>
      </w:rPr>
    </w:lvl>
    <w:lvl w:ilvl="4">
      <w:start w:val="1"/>
      <w:numFmt w:val="decimal"/>
      <w:isLgl w:val="false"/>
      <w:suff w:val="tab"/>
      <w:lvlText w:val="3.%1."/>
      <w:lvlJc w:val="left"/>
      <w:pPr>
        <w:pStyle w:val="38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-2"/>
        <w:position w:val="0"/>
        <w:sz w:val="25"/>
        <w:szCs w:val="25"/>
        <w:u w:val="none"/>
      </w:rPr>
    </w:lvl>
    <w:lvl w:ilvl="5">
      <w:start w:val="1"/>
      <w:numFmt w:val="decimal"/>
      <w:isLgl w:val="false"/>
      <w:suff w:val="tab"/>
      <w:lvlText w:val="3.%1."/>
      <w:lvlJc w:val="left"/>
      <w:pPr>
        <w:pStyle w:val="38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-2"/>
        <w:position w:val="0"/>
        <w:sz w:val="25"/>
        <w:szCs w:val="25"/>
        <w:u w:val="none"/>
      </w:rPr>
    </w:lvl>
    <w:lvl w:ilvl="6">
      <w:start w:val="1"/>
      <w:numFmt w:val="decimal"/>
      <w:isLgl w:val="false"/>
      <w:suff w:val="tab"/>
      <w:lvlText w:val="3.%1."/>
      <w:lvlJc w:val="left"/>
      <w:pPr>
        <w:pStyle w:val="38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-2"/>
        <w:position w:val="0"/>
        <w:sz w:val="25"/>
        <w:szCs w:val="25"/>
        <w:u w:val="none"/>
      </w:rPr>
    </w:lvl>
    <w:lvl w:ilvl="7">
      <w:start w:val="1"/>
      <w:numFmt w:val="decimal"/>
      <w:isLgl w:val="false"/>
      <w:suff w:val="tab"/>
      <w:lvlText w:val="3.%1."/>
      <w:lvlJc w:val="left"/>
      <w:pPr>
        <w:pStyle w:val="38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-2"/>
        <w:position w:val="0"/>
        <w:sz w:val="25"/>
        <w:szCs w:val="25"/>
        <w:u w:val="none"/>
      </w:rPr>
    </w:lvl>
    <w:lvl w:ilvl="8">
      <w:start w:val="1"/>
      <w:numFmt w:val="decimal"/>
      <w:isLgl w:val="false"/>
      <w:suff w:val="tab"/>
      <w:lvlText w:val="3.%1."/>
      <w:lvlJc w:val="left"/>
      <w:pPr>
        <w:pStyle w:val="38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-2"/>
        <w:position w:val="0"/>
        <w:sz w:val="25"/>
        <w:szCs w:val="25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3"/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828" w:hanging="180"/>
      </w:pPr>
    </w:lvl>
  </w:abstractNum>
  <w:abstractNum w:abstractNumId="5">
    <w:multiLevelType w:val="hybridMultilevel"/>
    <w:lvl w:ilvl="0">
      <w:start w:val="5"/>
      <w:numFmt w:val="bullet"/>
      <w:isLgl w:val="false"/>
      <w:suff w:val="tab"/>
      <w:lvlText w:val=""/>
      <w:lvlJc w:val="left"/>
      <w:pPr>
        <w:pStyle w:val="383"/>
        <w:ind w:left="1068" w:hanging="360"/>
        <w:tabs>
          <w:tab w:val="num" w:pos="1068" w:leader="none"/>
        </w:tabs>
      </w:pPr>
      <w:rPr>
        <w:rFonts w:ascii="Times New Roman" w:hAnsi="Times New Roman" w:eastAsia="MS Mincho"/>
      </w:rPr>
    </w:lvl>
    <w:lvl w:ilvl="1">
      <w:start w:val="1"/>
      <w:numFmt w:val="bullet"/>
      <w:isLgl w:val="false"/>
      <w:suff w:val="tab"/>
      <w:lvlText w:val="o"/>
      <w:lvlJc w:val="left"/>
      <w:pPr>
        <w:pStyle w:val="383"/>
        <w:ind w:left="1788" w:hanging="360"/>
        <w:tabs>
          <w:tab w:val="num" w:pos="178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383"/>
        <w:ind w:left="2508" w:hanging="360"/>
        <w:tabs>
          <w:tab w:val="num" w:pos="250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383"/>
        <w:ind w:left="3228" w:hanging="360"/>
        <w:tabs>
          <w:tab w:val="num" w:pos="322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383"/>
        <w:ind w:left="3948" w:hanging="360"/>
        <w:tabs>
          <w:tab w:val="num" w:pos="394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383"/>
        <w:ind w:left="4668" w:hanging="360"/>
        <w:tabs>
          <w:tab w:val="num" w:pos="466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383"/>
        <w:ind w:left="5388" w:hanging="360"/>
        <w:tabs>
          <w:tab w:val="num" w:pos="538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383"/>
        <w:ind w:left="6108" w:hanging="360"/>
        <w:tabs>
          <w:tab w:val="num" w:pos="610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383"/>
        <w:ind w:left="6828" w:hanging="360"/>
        <w:tabs>
          <w:tab w:val="num" w:pos="6828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85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57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29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01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73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45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17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89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61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83">
    <w:name w:val="Обычный"/>
    <w:next w:val="383"/>
    <w:link w:val="383"/>
    <w:rPr>
      <w:sz w:val="24"/>
      <w:szCs w:val="24"/>
      <w:lang w:val="ru-RU" w:bidi="ar-SA" w:eastAsia="ru-RU"/>
    </w:rPr>
  </w:style>
  <w:style w:type="paragraph" w:styleId="384">
    <w:name w:val="Заголовок 1"/>
    <w:basedOn w:val="383"/>
    <w:next w:val="383"/>
    <w:link w:val="406"/>
    <w:rPr>
      <w:rFonts w:ascii="Arial" w:hAnsi="Arial"/>
      <w:b/>
      <w:bCs/>
      <w:sz w:val="32"/>
      <w:szCs w:val="32"/>
      <w:lang w:val="en-US" w:eastAsia="en-US"/>
    </w:rPr>
    <w:pPr>
      <w:keepNext/>
      <w:spacing w:after="60" w:before="240"/>
      <w:outlineLvl w:val="0"/>
    </w:pPr>
  </w:style>
  <w:style w:type="paragraph" w:styleId="385">
    <w:name w:val="Заголовок 2"/>
    <w:basedOn w:val="383"/>
    <w:next w:val="383"/>
    <w:link w:val="407"/>
    <w:rPr>
      <w:rFonts w:ascii="Arial" w:hAnsi="Arial"/>
      <w:b/>
      <w:bCs/>
      <w:i/>
      <w:iCs/>
      <w:sz w:val="28"/>
      <w:szCs w:val="28"/>
      <w:lang w:val="en-US" w:eastAsia="en-US"/>
    </w:rPr>
    <w:pPr>
      <w:keepNext/>
      <w:spacing w:after="60" w:before="240"/>
      <w:outlineLvl w:val="1"/>
    </w:pPr>
  </w:style>
  <w:style w:type="paragraph" w:styleId="386">
    <w:name w:val="Заголовок 3"/>
    <w:basedOn w:val="383"/>
    <w:next w:val="383"/>
    <w:link w:val="408"/>
    <w:rPr>
      <w:rFonts w:ascii="Impact" w:hAnsi="Impact"/>
      <w:sz w:val="44"/>
      <w:szCs w:val="20"/>
      <w:lang w:val="en-US" w:eastAsia="en-US"/>
    </w:rPr>
    <w:pPr>
      <w:jc w:val="center"/>
      <w:keepNext/>
      <w:outlineLvl w:val="2"/>
    </w:pPr>
  </w:style>
  <w:style w:type="paragraph" w:styleId="387">
    <w:name w:val="Заголовок 4"/>
    <w:basedOn w:val="383"/>
    <w:next w:val="383"/>
    <w:link w:val="409"/>
    <w:semiHidden/>
    <w:rPr>
      <w:sz w:val="28"/>
      <w:szCs w:val="20"/>
      <w:lang w:val="en-US" w:eastAsia="en-US"/>
    </w:rPr>
    <w:pPr>
      <w:jc w:val="center"/>
      <w:keepNext/>
      <w:outlineLvl w:val="3"/>
    </w:pPr>
  </w:style>
  <w:style w:type="paragraph" w:styleId="388">
    <w:name w:val="Заголовок 5"/>
    <w:basedOn w:val="383"/>
    <w:next w:val="383"/>
    <w:link w:val="410"/>
    <w:semiHidden/>
    <w:rPr>
      <w:b/>
      <w:bCs/>
      <w:i/>
      <w:iCs/>
      <w:sz w:val="26"/>
      <w:szCs w:val="26"/>
      <w:lang w:val="en-US" w:eastAsia="en-US"/>
    </w:rPr>
    <w:pPr>
      <w:spacing w:after="60" w:before="240"/>
      <w:outlineLvl w:val="4"/>
    </w:pPr>
  </w:style>
  <w:style w:type="character" w:styleId="389">
    <w:name w:val="Основной шрифт абзаца"/>
    <w:next w:val="389"/>
    <w:link w:val="383"/>
    <w:semiHidden/>
  </w:style>
  <w:style w:type="table" w:styleId="390">
    <w:name w:val="Обычная таблица"/>
    <w:next w:val="390"/>
    <w:link w:val="383"/>
    <w:semiHidden/>
    <w:tblPr/>
  </w:style>
  <w:style w:type="numbering" w:styleId="391">
    <w:name w:val="Нет списка"/>
    <w:next w:val="391"/>
    <w:link w:val="383"/>
    <w:semiHidden/>
  </w:style>
  <w:style w:type="paragraph" w:styleId="392">
    <w:name w:val="Текст выноски"/>
    <w:basedOn w:val="383"/>
    <w:next w:val="392"/>
    <w:link w:val="424"/>
    <w:semiHidden/>
    <w:rPr>
      <w:rFonts w:ascii="Tahoma" w:hAnsi="Tahoma"/>
      <w:sz w:val="16"/>
      <w:szCs w:val="16"/>
      <w:lang w:val="en-US" w:eastAsia="en-US"/>
    </w:rPr>
  </w:style>
  <w:style w:type="paragraph" w:styleId="393">
    <w:name w:val="Верхний колонтитул"/>
    <w:basedOn w:val="383"/>
    <w:next w:val="393"/>
    <w:link w:val="414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394">
    <w:name w:val="Номер страницы"/>
    <w:basedOn w:val="389"/>
    <w:next w:val="394"/>
    <w:link w:val="383"/>
  </w:style>
  <w:style w:type="table" w:styleId="395">
    <w:name w:val="Сетка таблицы"/>
    <w:basedOn w:val="390"/>
    <w:next w:val="395"/>
    <w:link w:val="383"/>
    <w:tblPr/>
  </w:style>
  <w:style w:type="paragraph" w:styleId="396">
    <w:name w:val="Нижний колонтитул"/>
    <w:basedOn w:val="383"/>
    <w:next w:val="396"/>
    <w:link w:val="397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397">
    <w:name w:val="Нижний колонтитул Знак"/>
    <w:next w:val="397"/>
    <w:link w:val="396"/>
    <w:rPr>
      <w:sz w:val="24"/>
      <w:szCs w:val="24"/>
    </w:rPr>
  </w:style>
  <w:style w:type="character" w:styleId="398">
    <w:name w:val="Основной текст Знак1"/>
    <w:next w:val="398"/>
    <w:link w:val="399"/>
    <w:rPr>
      <w:spacing w:val="-3"/>
      <w:sz w:val="25"/>
      <w:szCs w:val="25"/>
      <w:shd w:val="clear" w:color="auto" w:fill="FFFFFF"/>
    </w:rPr>
  </w:style>
  <w:style w:type="paragraph" w:styleId="399">
    <w:name w:val="Основной текст"/>
    <w:basedOn w:val="383"/>
    <w:next w:val="399"/>
    <w:link w:val="398"/>
    <w:rPr>
      <w:spacing w:val="-3"/>
      <w:sz w:val="25"/>
      <w:szCs w:val="25"/>
      <w:lang w:val="en-US" w:eastAsia="en-US"/>
    </w:rPr>
    <w:pPr>
      <w:ind w:hanging="1200"/>
      <w:spacing w:lineRule="exact" w:line="298" w:before="120"/>
      <w:shd w:val="clear" w:color="auto" w:fill="FFFFFF"/>
    </w:pPr>
  </w:style>
  <w:style w:type="character" w:styleId="400">
    <w:name w:val="Основной текст Знак"/>
    <w:next w:val="400"/>
    <w:link w:val="383"/>
    <w:rPr>
      <w:sz w:val="24"/>
      <w:szCs w:val="24"/>
    </w:rPr>
  </w:style>
  <w:style w:type="paragraph" w:styleId="401">
    <w:name w:val="Текст"/>
    <w:basedOn w:val="383"/>
    <w:next w:val="401"/>
    <w:link w:val="402"/>
    <w:rPr>
      <w:rFonts w:ascii="Courier New" w:hAnsi="Courier New"/>
      <w:sz w:val="20"/>
      <w:szCs w:val="20"/>
      <w:lang w:val="en-US" w:eastAsia="en-US"/>
    </w:rPr>
  </w:style>
  <w:style w:type="character" w:styleId="402">
    <w:name w:val="Текст Знак"/>
    <w:next w:val="402"/>
    <w:link w:val="401"/>
    <w:rPr>
      <w:rFonts w:ascii="Courier New" w:hAnsi="Courier New"/>
      <w:lang w:val="en-US" w:eastAsia="en-US"/>
    </w:rPr>
  </w:style>
  <w:style w:type="paragraph" w:styleId="403">
    <w:name w:val="ConsNormal"/>
    <w:next w:val="403"/>
    <w:link w:val="383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404">
    <w:name w:val="Основной текст с отступом"/>
    <w:basedOn w:val="383"/>
    <w:next w:val="404"/>
    <w:link w:val="405"/>
    <w:rPr>
      <w:lang w:val="en-US" w:eastAsia="en-US"/>
    </w:rPr>
    <w:pPr>
      <w:ind w:left="283"/>
      <w:spacing w:after="120"/>
    </w:pPr>
  </w:style>
  <w:style w:type="character" w:styleId="405">
    <w:name w:val="Основной текст с отступом Знак"/>
    <w:next w:val="405"/>
    <w:link w:val="404"/>
    <w:rPr>
      <w:sz w:val="24"/>
      <w:szCs w:val="24"/>
    </w:rPr>
  </w:style>
  <w:style w:type="character" w:styleId="406">
    <w:name w:val="Заголовок 1 Знак"/>
    <w:next w:val="406"/>
    <w:link w:val="384"/>
    <w:rPr>
      <w:rFonts w:ascii="Arial" w:hAnsi="Arial"/>
      <w:b/>
      <w:bCs/>
      <w:sz w:val="32"/>
      <w:szCs w:val="32"/>
    </w:rPr>
  </w:style>
  <w:style w:type="character" w:styleId="407">
    <w:name w:val="Заголовок 2 Знак"/>
    <w:next w:val="407"/>
    <w:link w:val="385"/>
    <w:rPr>
      <w:rFonts w:ascii="Arial" w:hAnsi="Arial"/>
      <w:b/>
      <w:bCs/>
      <w:i/>
      <w:iCs/>
      <w:sz w:val="28"/>
      <w:szCs w:val="28"/>
      <w:lang w:val="en-US" w:eastAsia="en-US"/>
    </w:rPr>
  </w:style>
  <w:style w:type="character" w:styleId="408">
    <w:name w:val="Заголовок 3 Знак"/>
    <w:next w:val="408"/>
    <w:link w:val="386"/>
    <w:rPr>
      <w:rFonts w:ascii="Impact" w:hAnsi="Impact"/>
      <w:sz w:val="44"/>
      <w:lang w:val="en-US" w:eastAsia="en-US"/>
    </w:rPr>
  </w:style>
  <w:style w:type="character" w:styleId="409">
    <w:name w:val="Заголовок 4 Знак"/>
    <w:next w:val="409"/>
    <w:link w:val="387"/>
    <w:semiHidden/>
    <w:rPr>
      <w:sz w:val="28"/>
      <w:lang w:val="en-US" w:eastAsia="en-US"/>
    </w:rPr>
  </w:style>
  <w:style w:type="character" w:styleId="410">
    <w:name w:val="Заголовок 5 Знак"/>
    <w:next w:val="410"/>
    <w:link w:val="388"/>
    <w:semiHidden/>
    <w:rPr>
      <w:b/>
      <w:bCs/>
      <w:i/>
      <w:iCs/>
      <w:sz w:val="26"/>
      <w:szCs w:val="26"/>
    </w:rPr>
  </w:style>
  <w:style w:type="character" w:styleId="411">
    <w:name w:val="Гиперссылка"/>
    <w:next w:val="411"/>
    <w:link w:val="383"/>
    <w:rPr>
      <w:color w:val="0000FF"/>
      <w:u w:val="single"/>
    </w:rPr>
  </w:style>
  <w:style w:type="character" w:styleId="412">
    <w:name w:val="Просмотренная гиперссылка"/>
    <w:next w:val="412"/>
    <w:link w:val="383"/>
    <w:rPr>
      <w:color w:val="800080"/>
      <w:u w:val="single"/>
    </w:rPr>
  </w:style>
  <w:style w:type="paragraph" w:styleId="413">
    <w:name w:val="Обычный (веб)"/>
    <w:basedOn w:val="383"/>
    <w:next w:val="413"/>
    <w:link w:val="383"/>
    <w:pPr>
      <w:spacing w:after="100" w:afterAutospacing="1" w:before="100" w:beforeAutospacing="1"/>
    </w:pPr>
  </w:style>
  <w:style w:type="character" w:styleId="414">
    <w:name w:val="Верхний колонтитул Знак"/>
    <w:next w:val="414"/>
    <w:link w:val="393"/>
    <w:rPr>
      <w:sz w:val="24"/>
      <w:szCs w:val="24"/>
    </w:rPr>
  </w:style>
  <w:style w:type="paragraph" w:styleId="415">
    <w:name w:val="Название объекта"/>
    <w:basedOn w:val="383"/>
    <w:next w:val="383"/>
    <w:link w:val="383"/>
    <w:semiHidden/>
    <w:rPr>
      <w:rFonts w:ascii="Arial Black" w:hAnsi="Arial Black"/>
      <w:sz w:val="40"/>
      <w:szCs w:val="20"/>
    </w:rPr>
    <w:pPr>
      <w:jc w:val="center"/>
    </w:pPr>
  </w:style>
  <w:style w:type="paragraph" w:styleId="416">
    <w:name w:val="Название"/>
    <w:basedOn w:val="383"/>
    <w:next w:val="416"/>
    <w:link w:val="417"/>
    <w:rPr>
      <w:b/>
      <w:bCs/>
      <w:sz w:val="28"/>
      <w:szCs w:val="28"/>
      <w:lang w:val="en-US" w:eastAsia="en-US"/>
    </w:rPr>
    <w:pPr>
      <w:jc w:val="center"/>
      <w:spacing w:lineRule="auto" w:line="360"/>
      <w:widowControl w:val="off"/>
    </w:pPr>
  </w:style>
  <w:style w:type="character" w:styleId="417">
    <w:name w:val="Название Знак"/>
    <w:next w:val="417"/>
    <w:link w:val="416"/>
    <w:rPr>
      <w:b/>
      <w:bCs/>
      <w:sz w:val="28"/>
      <w:szCs w:val="28"/>
    </w:rPr>
  </w:style>
  <w:style w:type="paragraph" w:styleId="418">
    <w:name w:val="Основной текст 2"/>
    <w:basedOn w:val="383"/>
    <w:next w:val="418"/>
    <w:link w:val="419"/>
    <w:rPr>
      <w:lang w:val="en-US" w:eastAsia="en-US"/>
    </w:rPr>
    <w:pPr>
      <w:spacing w:lineRule="auto" w:line="480" w:after="120"/>
    </w:pPr>
  </w:style>
  <w:style w:type="character" w:styleId="419">
    <w:name w:val="Основной текст 2 Знак"/>
    <w:next w:val="419"/>
    <w:link w:val="418"/>
    <w:rPr>
      <w:sz w:val="24"/>
      <w:szCs w:val="24"/>
      <w:lang w:val="en-US" w:eastAsia="en-US"/>
    </w:rPr>
  </w:style>
  <w:style w:type="paragraph" w:styleId="420">
    <w:name w:val="Основной текст с отступом 2"/>
    <w:basedOn w:val="383"/>
    <w:next w:val="420"/>
    <w:link w:val="421"/>
    <w:rPr>
      <w:lang w:val="en-US" w:eastAsia="en-US"/>
    </w:rPr>
    <w:pPr>
      <w:ind w:left="283"/>
      <w:spacing w:lineRule="auto" w:line="480" w:after="120"/>
    </w:pPr>
  </w:style>
  <w:style w:type="character" w:styleId="421">
    <w:name w:val="Основной текст с отступом 2 Знак"/>
    <w:next w:val="421"/>
    <w:link w:val="420"/>
    <w:rPr>
      <w:sz w:val="24"/>
      <w:szCs w:val="24"/>
    </w:rPr>
  </w:style>
  <w:style w:type="paragraph" w:styleId="422">
    <w:name w:val="Основной текст с отступом 3"/>
    <w:basedOn w:val="383"/>
    <w:next w:val="422"/>
    <w:link w:val="423"/>
    <w:rPr>
      <w:sz w:val="16"/>
      <w:szCs w:val="16"/>
      <w:lang w:val="en-US" w:eastAsia="en-US"/>
    </w:rPr>
    <w:pPr>
      <w:ind w:left="283"/>
      <w:spacing w:after="120"/>
    </w:pPr>
  </w:style>
  <w:style w:type="character" w:styleId="423">
    <w:name w:val="Основной текст с отступом 3 Знак"/>
    <w:next w:val="423"/>
    <w:link w:val="422"/>
    <w:rPr>
      <w:sz w:val="16"/>
      <w:szCs w:val="16"/>
      <w:lang w:val="en-US" w:eastAsia="en-US"/>
    </w:rPr>
  </w:style>
  <w:style w:type="character" w:styleId="424">
    <w:name w:val="Текст выноски Знак"/>
    <w:next w:val="424"/>
    <w:link w:val="392"/>
    <w:semiHidden/>
    <w:rPr>
      <w:rFonts w:ascii="Tahoma" w:hAnsi="Tahoma"/>
      <w:sz w:val="16"/>
      <w:szCs w:val="16"/>
    </w:rPr>
  </w:style>
  <w:style w:type="paragraph" w:styleId="425">
    <w:name w:val="Без интервала"/>
    <w:next w:val="425"/>
    <w:link w:val="383"/>
    <w:rPr>
      <w:rFonts w:ascii="Calibri" w:hAnsi="Calibri" w:eastAsia="Calibri"/>
      <w:sz w:val="22"/>
      <w:szCs w:val="22"/>
      <w:lang w:val="ru-RU" w:bidi="ar-SA" w:eastAsia="en-US"/>
    </w:rPr>
  </w:style>
  <w:style w:type="paragraph" w:styleId="426">
    <w:name w:val="FR1"/>
    <w:next w:val="426"/>
    <w:link w:val="383"/>
    <w:rPr>
      <w:rFonts w:ascii="Arial" w:hAnsi="Arial"/>
      <w:sz w:val="24"/>
      <w:szCs w:val="24"/>
      <w:lang w:val="ru-RU" w:bidi="ar-SA" w:eastAsia="ru-RU"/>
    </w:rPr>
    <w:pPr>
      <w:jc w:val="right"/>
      <w:spacing w:before="240"/>
      <w:widowControl w:val="off"/>
    </w:pPr>
  </w:style>
  <w:style w:type="paragraph" w:styleId="427">
    <w:name w:val="ConsNonformat"/>
    <w:next w:val="427"/>
    <w:link w:val="383"/>
    <w:rPr>
      <w:rFonts w:ascii="Courier New" w:hAnsi="Courier New"/>
      <w:lang w:val="ru-RU" w:bidi="ar-SA" w:eastAsia="ru-RU"/>
    </w:rPr>
    <w:pPr>
      <w:ind w:right="19772"/>
      <w:widowControl w:val="off"/>
    </w:pPr>
  </w:style>
  <w:style w:type="paragraph" w:styleId="428">
    <w:name w:val="No Spacing"/>
    <w:next w:val="428"/>
    <w:link w:val="383"/>
    <w:rPr>
      <w:rFonts w:ascii="Calibri" w:hAnsi="Calibri"/>
      <w:sz w:val="22"/>
      <w:szCs w:val="22"/>
      <w:lang w:val="ru-RU" w:bidi="ar-SA" w:eastAsia="en-US"/>
    </w:rPr>
  </w:style>
  <w:style w:type="paragraph" w:styleId="429">
    <w:name w:val="ConsPlusTitle"/>
    <w:next w:val="429"/>
    <w:link w:val="383"/>
    <w:rPr>
      <w:b/>
      <w:bCs/>
      <w:sz w:val="24"/>
      <w:szCs w:val="24"/>
      <w:lang w:val="ru-RU" w:bidi="ar-SA" w:eastAsia="ru-RU"/>
    </w:rPr>
    <w:pPr>
      <w:widowControl w:val="off"/>
    </w:pPr>
  </w:style>
  <w:style w:type="paragraph" w:styleId="430">
    <w:name w:val="ConsPlusNonformat"/>
    <w:next w:val="430"/>
    <w:link w:val="383"/>
    <w:rPr>
      <w:rFonts w:ascii="Courier New" w:hAnsi="Courier New"/>
      <w:lang w:val="ru-RU" w:bidi="ar-SA" w:eastAsia="ru-RU"/>
    </w:rPr>
    <w:pPr>
      <w:widowControl w:val="off"/>
    </w:pPr>
  </w:style>
  <w:style w:type="paragraph" w:styleId="431">
    <w:name w:val="ConsPlusCell"/>
    <w:next w:val="431"/>
    <w:link w:val="383"/>
    <w:rPr>
      <w:rFonts w:ascii="Calibri" w:hAnsi="Calibri"/>
      <w:sz w:val="22"/>
      <w:szCs w:val="22"/>
      <w:lang w:val="ru-RU" w:bidi="ar-SA" w:eastAsia="ru-RU"/>
    </w:rPr>
    <w:pPr>
      <w:widowControl w:val="off"/>
    </w:pPr>
  </w:style>
  <w:style w:type="paragraph" w:styleId="432">
    <w:name w:val="Знак"/>
    <w:basedOn w:val="383"/>
    <w:next w:val="432"/>
    <w:link w:val="383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433">
    <w:name w:val="Style7"/>
    <w:basedOn w:val="383"/>
    <w:next w:val="433"/>
    <w:link w:val="383"/>
    <w:rPr>
      <w:rFonts w:ascii="Microsoft Sans Serif" w:hAnsi="Microsoft Sans Serif"/>
    </w:rPr>
    <w:pPr>
      <w:spacing w:lineRule="exact" w:line="325"/>
      <w:widowControl w:val="off"/>
    </w:pPr>
  </w:style>
  <w:style w:type="paragraph" w:styleId="434">
    <w:name w:val="Style8"/>
    <w:basedOn w:val="383"/>
    <w:next w:val="434"/>
    <w:link w:val="383"/>
    <w:rPr>
      <w:rFonts w:ascii="Microsoft Sans Serif" w:hAnsi="Microsoft Sans Serif"/>
    </w:rPr>
    <w:pPr>
      <w:ind w:firstLine="715"/>
      <w:jc w:val="both"/>
      <w:spacing w:lineRule="exact" w:line="325"/>
      <w:widowControl w:val="off"/>
    </w:pPr>
  </w:style>
  <w:style w:type="paragraph" w:styleId="435">
    <w:name w:val="Style9"/>
    <w:basedOn w:val="383"/>
    <w:next w:val="435"/>
    <w:link w:val="383"/>
    <w:rPr>
      <w:rFonts w:ascii="Microsoft Sans Serif" w:hAnsi="Microsoft Sans Serif"/>
    </w:rPr>
    <w:pPr>
      <w:ind w:firstLine="720"/>
      <w:jc w:val="both"/>
      <w:spacing w:lineRule="exact" w:line="328"/>
      <w:widowControl w:val="off"/>
    </w:pPr>
  </w:style>
  <w:style w:type="character" w:styleId="436">
    <w:name w:val="Hyperlink"/>
    <w:next w:val="436"/>
    <w:link w:val="383"/>
    <w:rPr>
      <w:color w:val="0000FF"/>
      <w:u w:val="single"/>
    </w:rPr>
  </w:style>
  <w:style w:type="character" w:styleId="437">
    <w:name w:val="Font Style27"/>
    <w:next w:val="437"/>
    <w:link w:val="383"/>
    <w:rPr>
      <w:rFonts w:ascii="Times New Roman" w:hAnsi="Times New Roman"/>
      <w:b/>
      <w:bCs/>
      <w:sz w:val="26"/>
      <w:szCs w:val="26"/>
    </w:rPr>
  </w:style>
  <w:style w:type="character" w:styleId="438">
    <w:name w:val="Font Style28"/>
    <w:next w:val="438"/>
    <w:link w:val="383"/>
    <w:rPr>
      <w:rFonts w:ascii="Times New Roman" w:hAnsi="Times New Roman"/>
      <w:sz w:val="26"/>
      <w:szCs w:val="26"/>
    </w:rPr>
  </w:style>
  <w:style w:type="table" w:styleId="439">
    <w:name w:val="Сетка таблицы1"/>
    <w:basedOn w:val="390"/>
    <w:next w:val="395"/>
    <w:link w:val="383"/>
    <w:rPr>
      <w:rFonts w:ascii="Calibri" w:hAnsi="Calibri" w:eastAsia="Times New Roman"/>
      <w:sz w:val="22"/>
      <w:szCs w:val="22"/>
    </w:rPr>
    <w:tblPr/>
  </w:style>
  <w:style w:type="character" w:styleId="440">
    <w:name w:val="Основной текст1"/>
    <w:next w:val="440"/>
    <w:link w:val="383"/>
    <w:rPr>
      <w:rFonts w:ascii="Times New Roman" w:hAnsi="Times New Roman" w:eastAsia="Times New Roman"/>
      <w:spacing w:val="0"/>
      <w:sz w:val="27"/>
      <w:szCs w:val="27"/>
      <w:u w:val="single"/>
      <w:lang w:val="en-US"/>
    </w:rPr>
  </w:style>
  <w:style w:type="character" w:styleId="441">
    <w:name w:val="Основной текст (7)_"/>
    <w:next w:val="441"/>
    <w:link w:val="442"/>
    <w:rPr>
      <w:sz w:val="24"/>
      <w:szCs w:val="24"/>
      <w:shd w:val="clear" w:color="auto" w:fill="FFFFFF"/>
    </w:rPr>
  </w:style>
  <w:style w:type="paragraph" w:styleId="442">
    <w:name w:val="Основной текст (7)"/>
    <w:basedOn w:val="383"/>
    <w:next w:val="442"/>
    <w:link w:val="441"/>
    <w:rPr>
      <w:lang w:val="en-US" w:eastAsia="en-US"/>
    </w:rPr>
    <w:pPr>
      <w:jc w:val="right"/>
      <w:spacing w:lineRule="exact" w:line="270"/>
      <w:shd w:val="clear" w:color="auto" w:fill="FFFFFF"/>
    </w:pPr>
  </w:style>
  <w:style w:type="character" w:styleId="545" w:default="1">
    <w:name w:val="Default Paragraph Font"/>
    <w:uiPriority w:val="1"/>
    <w:semiHidden/>
    <w:unhideWhenUsed/>
  </w:style>
  <w:style w:type="numbering" w:styleId="546" w:default="1">
    <w:name w:val="No List"/>
    <w:uiPriority w:val="99"/>
    <w:semiHidden/>
    <w:unhideWhenUsed/>
  </w:style>
  <w:style w:type="paragraph" w:styleId="547" w:default="1">
    <w:name w:val="Normal"/>
    <w:qFormat/>
  </w:style>
  <w:style w:type="table" w:styleId="548" w:default="1">
    <w:name w:val="Normal Table"/>
    <w:uiPriority w:val="99"/>
    <w:semiHidden/>
    <w:unhideWhenUsed/>
    <w:tblPr/>
  </w:style>
  <w:style w:type="paragraph" w:styleId="1_729">
    <w:name w:val="Заголовок №1"/>
    <w:basedOn w:val="377"/>
    <w:next w:val="392"/>
    <w:link w:val="39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9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exact" w:line="313" w:after="300" w:afterAutospacing="0" w:before="30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1_1344">
    <w:name w:val="Основной текст + 10;5 pt;Интервал 0 pt"/>
    <w:next w:val="395"/>
    <w:link w:val="377"/>
    <w:rPr>
      <w:rFonts w:ascii="Times New Roman" w:hAnsi="Times New Roman" w:eastAsia="Times New Roman"/>
      <w:color w:val="000000"/>
      <w:spacing w:val="5"/>
      <w:position w:val="0"/>
      <w:sz w:val="21"/>
      <w:szCs w:val="21"/>
      <w:u w:val="non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2023-01-19T10:17:07Z</dcterms:modified>
</cp:coreProperties>
</file>