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C09" w:rsidRPr="009E348C" w:rsidRDefault="00A36C09" w:rsidP="009E348C">
      <w:pPr>
        <w:spacing w:line="240" w:lineRule="auto"/>
        <w:ind w:right="-25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bCs/>
          <w:sz w:val="24"/>
          <w:szCs w:val="24"/>
        </w:rPr>
        <w:t>Аналитическая справка</w:t>
      </w:r>
    </w:p>
    <w:p w:rsidR="00A36C09" w:rsidRPr="009E348C" w:rsidRDefault="00A36C09" w:rsidP="009E348C">
      <w:pPr>
        <w:spacing w:line="240" w:lineRule="auto"/>
        <w:ind w:right="-259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 результатам государственной итоговой аттестации </w:t>
      </w:r>
    </w:p>
    <w:p w:rsidR="00A36C09" w:rsidRPr="009E348C" w:rsidRDefault="00A36C09" w:rsidP="009E348C">
      <w:pPr>
        <w:spacing w:line="240" w:lineRule="auto"/>
        <w:ind w:right="-259" w:firstLine="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bCs/>
          <w:sz w:val="24"/>
          <w:szCs w:val="24"/>
        </w:rPr>
        <w:t>в 9 классе за 2021– 2022 учебный год</w:t>
      </w:r>
    </w:p>
    <w:p w:rsidR="00FD0B44" w:rsidRPr="00FD0B44" w:rsidRDefault="00FD0B44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sz w:val="24"/>
          <w:szCs w:val="24"/>
        </w:rPr>
        <w:t>Во исполнение годового плана  работы МБОУ «Быковская ООШ» на 2021-2022 учебный год, с целью комплексного анализа государстве</w:t>
      </w:r>
      <w:r w:rsidRPr="00FD0B44">
        <w:rPr>
          <w:rFonts w:ascii="Times New Roman" w:hAnsi="Times New Roman" w:cs="Times New Roman"/>
          <w:sz w:val="24"/>
          <w:szCs w:val="24"/>
        </w:rPr>
        <w:t>н</w:t>
      </w:r>
      <w:r w:rsidRPr="00FD0B44">
        <w:rPr>
          <w:rFonts w:ascii="Times New Roman" w:hAnsi="Times New Roman" w:cs="Times New Roman"/>
          <w:sz w:val="24"/>
          <w:szCs w:val="24"/>
        </w:rPr>
        <w:t xml:space="preserve">ной итоговой аттестации выпускников 9 классов в 2021/22 учебном году. </w:t>
      </w:r>
    </w:p>
    <w:p w:rsidR="00FD0B44" w:rsidRPr="00FD0B44" w:rsidRDefault="00FD0B44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b/>
          <w:sz w:val="24"/>
          <w:szCs w:val="24"/>
        </w:rPr>
        <w:t xml:space="preserve">Предметом анализа являлись: </w:t>
      </w:r>
      <w:r w:rsidRPr="00FD0B44">
        <w:rPr>
          <w:rFonts w:ascii="Times New Roman" w:hAnsi="Times New Roman" w:cs="Times New Roman"/>
          <w:sz w:val="24"/>
          <w:szCs w:val="24"/>
        </w:rPr>
        <w:t xml:space="preserve"> аналитические материалы  </w:t>
      </w:r>
      <w:proofErr w:type="gramStart"/>
      <w:r w:rsidRPr="00FD0B44">
        <w:rPr>
          <w:rFonts w:ascii="Times New Roman" w:hAnsi="Times New Roman" w:cs="Times New Roman"/>
          <w:sz w:val="24"/>
          <w:szCs w:val="24"/>
        </w:rPr>
        <w:t>мониторинга системы оценки качества подготовки обучающихся</w:t>
      </w:r>
      <w:proofErr w:type="gramEnd"/>
      <w:r w:rsidRPr="00FD0B44">
        <w:rPr>
          <w:rFonts w:ascii="Times New Roman" w:hAnsi="Times New Roman" w:cs="Times New Roman"/>
          <w:sz w:val="24"/>
          <w:szCs w:val="24"/>
        </w:rPr>
        <w:t xml:space="preserve"> к ГИА в теч</w:t>
      </w:r>
      <w:r w:rsidRPr="00FD0B44">
        <w:rPr>
          <w:rFonts w:ascii="Times New Roman" w:hAnsi="Times New Roman" w:cs="Times New Roman"/>
          <w:sz w:val="24"/>
          <w:szCs w:val="24"/>
        </w:rPr>
        <w:t>е</w:t>
      </w:r>
      <w:r w:rsidRPr="00FD0B44">
        <w:rPr>
          <w:rFonts w:ascii="Times New Roman" w:hAnsi="Times New Roman" w:cs="Times New Roman"/>
          <w:sz w:val="24"/>
          <w:szCs w:val="24"/>
        </w:rPr>
        <w:t>ние года,  протоколы проверки результатов государственной итоговой аттестации обучающихся, освоивших основные образовательные пр</w:t>
      </w:r>
      <w:r w:rsidRPr="00FD0B44">
        <w:rPr>
          <w:rFonts w:ascii="Times New Roman" w:hAnsi="Times New Roman" w:cs="Times New Roman"/>
          <w:sz w:val="24"/>
          <w:szCs w:val="24"/>
        </w:rPr>
        <w:t>о</w:t>
      </w:r>
      <w:r w:rsidRPr="00FD0B44">
        <w:rPr>
          <w:rFonts w:ascii="Times New Roman" w:hAnsi="Times New Roman" w:cs="Times New Roman"/>
          <w:sz w:val="24"/>
          <w:szCs w:val="24"/>
        </w:rPr>
        <w:t>граммы основного общего образования в 2022 году по предметам, анализ результатов ОГЭ 2022 учителями – предметниками.</w:t>
      </w:r>
    </w:p>
    <w:p w:rsidR="00FD0B44" w:rsidRPr="00FD0B44" w:rsidRDefault="00FD0B44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Pr="00FD0B44">
        <w:rPr>
          <w:rFonts w:ascii="Times New Roman" w:hAnsi="Times New Roman" w:cs="Times New Roman"/>
          <w:b/>
          <w:sz w:val="24"/>
          <w:szCs w:val="24"/>
        </w:rPr>
        <w:t>Срок проведения анализа:</w:t>
      </w:r>
      <w:r w:rsidRPr="00FD0B44">
        <w:rPr>
          <w:rFonts w:ascii="Times New Roman" w:hAnsi="Times New Roman" w:cs="Times New Roman"/>
          <w:sz w:val="24"/>
          <w:szCs w:val="24"/>
        </w:rPr>
        <w:t xml:space="preserve"> с 11 </w:t>
      </w:r>
      <w:r>
        <w:rPr>
          <w:rFonts w:ascii="Times New Roman" w:hAnsi="Times New Roman" w:cs="Times New Roman"/>
          <w:sz w:val="24"/>
          <w:szCs w:val="24"/>
        </w:rPr>
        <w:t xml:space="preserve"> по 15 июля 2022 года.</w:t>
      </w:r>
    </w:p>
    <w:p w:rsidR="00FD0B44" w:rsidRPr="00FD0B44" w:rsidRDefault="00FD0B44" w:rsidP="00300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0B44">
        <w:rPr>
          <w:rFonts w:ascii="Times New Roman" w:hAnsi="Times New Roman" w:cs="Times New Roman"/>
          <w:sz w:val="24"/>
          <w:szCs w:val="24"/>
        </w:rPr>
        <w:t>Государственная итоговая аттестация для обучающихся, освоивших образовательные программы основного общего образования в 2022 г</w:t>
      </w:r>
      <w:r w:rsidRPr="00FD0B44">
        <w:rPr>
          <w:rFonts w:ascii="Times New Roman" w:hAnsi="Times New Roman" w:cs="Times New Roman"/>
          <w:sz w:val="24"/>
          <w:szCs w:val="24"/>
        </w:rPr>
        <w:t>о</w:t>
      </w:r>
      <w:r w:rsidRPr="00FD0B44">
        <w:rPr>
          <w:rFonts w:ascii="Times New Roman" w:hAnsi="Times New Roman" w:cs="Times New Roman"/>
          <w:sz w:val="24"/>
          <w:szCs w:val="24"/>
        </w:rPr>
        <w:t>ду проводилась согласно Приказа Министерства просвещения РФ и Федеральной службы по надзору в сфере образования и науки от 23 марта 2022 г. № 333 «Об особенностях проведения государственной итоговой аттестации по образовательным программам основного общего о</w:t>
      </w:r>
      <w:r w:rsidRPr="00FD0B44">
        <w:rPr>
          <w:rFonts w:ascii="Times New Roman" w:hAnsi="Times New Roman" w:cs="Times New Roman"/>
          <w:sz w:val="24"/>
          <w:szCs w:val="24"/>
        </w:rPr>
        <w:t>б</w:t>
      </w:r>
      <w:r w:rsidRPr="00FD0B44">
        <w:rPr>
          <w:rFonts w:ascii="Times New Roman" w:hAnsi="Times New Roman" w:cs="Times New Roman"/>
          <w:sz w:val="24"/>
          <w:szCs w:val="24"/>
        </w:rPr>
        <w:t>разования в 2022 году».</w:t>
      </w:r>
      <w:proofErr w:type="gramEnd"/>
      <w:r w:rsidRPr="00FD0B44">
        <w:rPr>
          <w:rFonts w:ascii="Times New Roman" w:hAnsi="Times New Roman" w:cs="Times New Roman"/>
          <w:sz w:val="24"/>
          <w:szCs w:val="24"/>
        </w:rPr>
        <w:t xml:space="preserve"> Государственная итоговая аттестация (ГИА) обучающихся, освоивших образовательные программы основного о</w:t>
      </w:r>
      <w:r w:rsidRPr="00FD0B44">
        <w:rPr>
          <w:rFonts w:ascii="Times New Roman" w:hAnsi="Times New Roman" w:cs="Times New Roman"/>
          <w:sz w:val="24"/>
          <w:szCs w:val="24"/>
        </w:rPr>
        <w:t>б</w:t>
      </w:r>
      <w:r w:rsidRPr="00FD0B44">
        <w:rPr>
          <w:rFonts w:ascii="Times New Roman" w:hAnsi="Times New Roman" w:cs="Times New Roman"/>
          <w:sz w:val="24"/>
          <w:szCs w:val="24"/>
        </w:rPr>
        <w:t>щего образования, в 2022 г. была проведена в штатном режиме в формах выпускного государственного экзамена (ГВЭ) и основного госуда</w:t>
      </w:r>
      <w:r w:rsidRPr="00FD0B44">
        <w:rPr>
          <w:rFonts w:ascii="Times New Roman" w:hAnsi="Times New Roman" w:cs="Times New Roman"/>
          <w:sz w:val="24"/>
          <w:szCs w:val="24"/>
        </w:rPr>
        <w:t>р</w:t>
      </w:r>
      <w:r w:rsidRPr="00FD0B44">
        <w:rPr>
          <w:rFonts w:ascii="Times New Roman" w:hAnsi="Times New Roman" w:cs="Times New Roman"/>
          <w:sz w:val="24"/>
          <w:szCs w:val="24"/>
        </w:rPr>
        <w:t>ственного экзамена (ОГЭ) для учеников девятого  класса. Назначение экзаменационной работы состоит в оценке уровня общеобразовател</w:t>
      </w:r>
      <w:r w:rsidRPr="00FD0B44">
        <w:rPr>
          <w:rFonts w:ascii="Times New Roman" w:hAnsi="Times New Roman" w:cs="Times New Roman"/>
          <w:sz w:val="24"/>
          <w:szCs w:val="24"/>
        </w:rPr>
        <w:t>ь</w:t>
      </w:r>
      <w:r w:rsidRPr="00FD0B44">
        <w:rPr>
          <w:rFonts w:ascii="Times New Roman" w:hAnsi="Times New Roman" w:cs="Times New Roman"/>
          <w:sz w:val="24"/>
          <w:szCs w:val="24"/>
        </w:rPr>
        <w:t xml:space="preserve">ной подготовки по обязательным предметам и предметам по выбору обучающихся 9  класса оценке качества </w:t>
      </w:r>
      <w:proofErr w:type="spellStart"/>
      <w:r w:rsidRPr="00FD0B44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FD0B44">
        <w:rPr>
          <w:rFonts w:ascii="Times New Roman" w:hAnsi="Times New Roman" w:cs="Times New Roman"/>
          <w:sz w:val="24"/>
          <w:szCs w:val="24"/>
        </w:rPr>
        <w:t xml:space="preserve"> пре</w:t>
      </w:r>
      <w:r w:rsidRPr="00FD0B44">
        <w:rPr>
          <w:rFonts w:ascii="Times New Roman" w:hAnsi="Times New Roman" w:cs="Times New Roman"/>
          <w:sz w:val="24"/>
          <w:szCs w:val="24"/>
        </w:rPr>
        <w:t>д</w:t>
      </w:r>
      <w:r w:rsidRPr="00FD0B44">
        <w:rPr>
          <w:rFonts w:ascii="Times New Roman" w:hAnsi="Times New Roman" w:cs="Times New Roman"/>
          <w:sz w:val="24"/>
          <w:szCs w:val="24"/>
        </w:rPr>
        <w:t>метной компетен</w:t>
      </w:r>
      <w:r>
        <w:rPr>
          <w:rFonts w:ascii="Times New Roman" w:hAnsi="Times New Roman" w:cs="Times New Roman"/>
          <w:sz w:val="24"/>
          <w:szCs w:val="24"/>
        </w:rPr>
        <w:t>ции обучающихся</w:t>
      </w:r>
      <w:r w:rsidRPr="00FD0B44">
        <w:rPr>
          <w:rFonts w:ascii="Times New Roman" w:hAnsi="Times New Roman" w:cs="Times New Roman"/>
          <w:sz w:val="24"/>
          <w:szCs w:val="24"/>
        </w:rPr>
        <w:t>, получению объективной картины состояния общеобразовательной подготовки школьников, а также ГВЭ и ОГЭ.</w:t>
      </w:r>
    </w:p>
    <w:p w:rsidR="00FD0B44" w:rsidRPr="00FD0B44" w:rsidRDefault="00FD0B44" w:rsidP="00300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0B44">
        <w:rPr>
          <w:rFonts w:ascii="Times New Roman" w:hAnsi="Times New Roman" w:cs="Times New Roman"/>
          <w:sz w:val="24"/>
          <w:szCs w:val="24"/>
        </w:rPr>
        <w:t xml:space="preserve"> </w:t>
      </w:r>
      <w:r w:rsidRPr="00FD0B44">
        <w:rPr>
          <w:rFonts w:ascii="Times New Roman" w:hAnsi="Times New Roman" w:cs="Times New Roman"/>
          <w:b/>
          <w:sz w:val="24"/>
          <w:szCs w:val="24"/>
        </w:rPr>
        <w:t>Цель подготовленных материалов</w:t>
      </w:r>
      <w:r w:rsidRPr="00FD0B44">
        <w:rPr>
          <w:rFonts w:ascii="Times New Roman" w:hAnsi="Times New Roman" w:cs="Times New Roman"/>
          <w:sz w:val="24"/>
          <w:szCs w:val="24"/>
        </w:rPr>
        <w:t xml:space="preserve">  - дать информацию о результатах проведения государственной итоговой аттестации за курс основной школы. Получение этой информации позволяет не только корректировать содержание и методику преподавания предметов, но и принимать обоснованные управленческие решения об особенностях организации учебной деятельности в общеобразовательной организации. </w:t>
      </w:r>
    </w:p>
    <w:p w:rsidR="00811595" w:rsidRPr="009E348C" w:rsidRDefault="00811595" w:rsidP="00300E6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В школе была создана информационная среда по подготовке и проведению ГИА, оформлены стенды для родителей и обучающихся «ОГЭ – 2022» в учебных кабинетах и рекреаци</w:t>
      </w:r>
      <w:r w:rsidR="00D122E3">
        <w:rPr>
          <w:rFonts w:ascii="Times New Roman" w:hAnsi="Times New Roman" w:cs="Times New Roman"/>
          <w:sz w:val="24"/>
          <w:szCs w:val="24"/>
        </w:rPr>
        <w:t>и 1 этажа</w:t>
      </w:r>
      <w:r w:rsidRPr="009E348C">
        <w:rPr>
          <w:rFonts w:ascii="Times New Roman" w:hAnsi="Times New Roman" w:cs="Times New Roman"/>
          <w:sz w:val="24"/>
          <w:szCs w:val="24"/>
        </w:rPr>
        <w:t xml:space="preserve">. Информирование учащихся и их родителей (законных представителей) по вопросам ГИА происходило через систему </w:t>
      </w:r>
      <w:r w:rsidR="009E348C" w:rsidRPr="009E348C">
        <w:rPr>
          <w:rFonts w:ascii="Times New Roman" w:hAnsi="Times New Roman" w:cs="Times New Roman"/>
          <w:sz w:val="24"/>
          <w:szCs w:val="24"/>
        </w:rPr>
        <w:t xml:space="preserve">классных </w:t>
      </w:r>
      <w:r w:rsidRPr="009E348C">
        <w:rPr>
          <w:rFonts w:ascii="Times New Roman" w:hAnsi="Times New Roman" w:cs="Times New Roman"/>
          <w:sz w:val="24"/>
          <w:szCs w:val="24"/>
        </w:rPr>
        <w:t xml:space="preserve"> родительских собраний. Учащиеся и их родители (законные представители) были ознакомлены с а</w:t>
      </w:r>
      <w:r w:rsidRPr="009E348C">
        <w:rPr>
          <w:rFonts w:ascii="Times New Roman" w:hAnsi="Times New Roman" w:cs="Times New Roman"/>
          <w:sz w:val="24"/>
          <w:szCs w:val="24"/>
        </w:rPr>
        <w:t>д</w:t>
      </w:r>
      <w:r w:rsidRPr="009E348C">
        <w:rPr>
          <w:rFonts w:ascii="Times New Roman" w:hAnsi="Times New Roman" w:cs="Times New Roman"/>
          <w:sz w:val="24"/>
          <w:szCs w:val="24"/>
        </w:rPr>
        <w:t>ресами сайтов, содержащими информацию о ГИА,</w:t>
      </w:r>
      <w:r w:rsidR="00D122E3">
        <w:rPr>
          <w:rFonts w:ascii="Times New Roman" w:hAnsi="Times New Roman" w:cs="Times New Roman"/>
          <w:sz w:val="24"/>
          <w:szCs w:val="24"/>
        </w:rPr>
        <w:t xml:space="preserve"> п</w:t>
      </w:r>
      <w:r w:rsidR="009E348C" w:rsidRPr="009E348C">
        <w:rPr>
          <w:rFonts w:ascii="Times New Roman" w:hAnsi="Times New Roman" w:cs="Times New Roman"/>
          <w:sz w:val="24"/>
          <w:szCs w:val="24"/>
        </w:rPr>
        <w:t>остоянно функционировала и обновлялась страница Интернет-сайта школы, посвяще</w:t>
      </w:r>
      <w:r w:rsidR="009E348C" w:rsidRPr="009E348C">
        <w:rPr>
          <w:rFonts w:ascii="Times New Roman" w:hAnsi="Times New Roman" w:cs="Times New Roman"/>
          <w:sz w:val="24"/>
          <w:szCs w:val="24"/>
        </w:rPr>
        <w:t>н</w:t>
      </w:r>
      <w:r w:rsidR="009E348C" w:rsidRPr="009E348C">
        <w:rPr>
          <w:rFonts w:ascii="Times New Roman" w:hAnsi="Times New Roman" w:cs="Times New Roman"/>
          <w:sz w:val="24"/>
          <w:szCs w:val="24"/>
        </w:rPr>
        <w:t>ная государственной итоговой аттестации. Также проводились индивидуальные консультации учителей-предметников для обучающихся и их родителей (законных представителей) по вопросам подготовки к ГИА.</w:t>
      </w:r>
    </w:p>
    <w:p w:rsidR="00D122E3" w:rsidRDefault="009E348C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Заместител</w:t>
      </w:r>
      <w:r w:rsidR="00D122E3">
        <w:rPr>
          <w:rFonts w:ascii="Times New Roman" w:hAnsi="Times New Roman" w:cs="Times New Roman"/>
          <w:sz w:val="24"/>
          <w:szCs w:val="24"/>
        </w:rPr>
        <w:t>ем</w:t>
      </w:r>
      <w:r w:rsidRPr="009E348C">
        <w:rPr>
          <w:rFonts w:ascii="Times New Roman" w:hAnsi="Times New Roman" w:cs="Times New Roman"/>
          <w:sz w:val="24"/>
          <w:szCs w:val="24"/>
        </w:rPr>
        <w:t xml:space="preserve"> директора, учителями-предметниками, педагогом </w:t>
      </w:r>
      <w:r w:rsidR="00D122E3">
        <w:rPr>
          <w:rFonts w:ascii="Times New Roman" w:hAnsi="Times New Roman" w:cs="Times New Roman"/>
          <w:sz w:val="24"/>
          <w:szCs w:val="24"/>
        </w:rPr>
        <w:t xml:space="preserve">- </w:t>
      </w:r>
      <w:r w:rsidRPr="009E348C">
        <w:rPr>
          <w:rFonts w:ascii="Times New Roman" w:hAnsi="Times New Roman" w:cs="Times New Roman"/>
          <w:sz w:val="24"/>
          <w:szCs w:val="24"/>
        </w:rPr>
        <w:t>психологом, классными руководителями проводилась систематические и</w:t>
      </w:r>
      <w:r w:rsidRPr="009E348C">
        <w:rPr>
          <w:rFonts w:ascii="Times New Roman" w:hAnsi="Times New Roman" w:cs="Times New Roman"/>
          <w:sz w:val="24"/>
          <w:szCs w:val="24"/>
        </w:rPr>
        <w:t>н</w:t>
      </w:r>
      <w:r w:rsidRPr="009E348C">
        <w:rPr>
          <w:rFonts w:ascii="Times New Roman" w:hAnsi="Times New Roman" w:cs="Times New Roman"/>
          <w:sz w:val="24"/>
          <w:szCs w:val="24"/>
        </w:rPr>
        <w:t>структажи выпускников по следующим направлениям:</w:t>
      </w:r>
    </w:p>
    <w:p w:rsidR="009E348C" w:rsidRPr="009E348C" w:rsidRDefault="009E348C" w:rsidP="00300E63">
      <w:pPr>
        <w:tabs>
          <w:tab w:val="left" w:pos="518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lastRenderedPageBreak/>
        <w:t xml:space="preserve">-информационная готовность; </w:t>
      </w:r>
      <w:r w:rsidR="00D1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 xml:space="preserve">-предметная готовность (качество подготовки по предметам, умения работать с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>, демоверсиями);</w:t>
      </w:r>
      <w:r w:rsidR="00D1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 xml:space="preserve"> -психологическая готовность (внутренняя настроенность на экзамены, ориентированность на целесообразные действия, использование во</w:t>
      </w:r>
      <w:r w:rsidRPr="009E348C">
        <w:rPr>
          <w:rFonts w:ascii="Times New Roman" w:hAnsi="Times New Roman" w:cs="Times New Roman"/>
          <w:sz w:val="24"/>
          <w:szCs w:val="24"/>
        </w:rPr>
        <w:t>з</w:t>
      </w:r>
      <w:r w:rsidRPr="009E348C">
        <w:rPr>
          <w:rFonts w:ascii="Times New Roman" w:hAnsi="Times New Roman" w:cs="Times New Roman"/>
          <w:sz w:val="24"/>
          <w:szCs w:val="24"/>
        </w:rPr>
        <w:t xml:space="preserve">можностей личности для успешных действий в ситуации сдачи экзамена). </w:t>
      </w:r>
      <w:r w:rsidR="00D122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D67BE9">
        <w:rPr>
          <w:rFonts w:ascii="Times New Roman" w:hAnsi="Times New Roman" w:cs="Times New Roman"/>
          <w:sz w:val="24"/>
          <w:szCs w:val="24"/>
        </w:rPr>
        <w:t xml:space="preserve">   </w:t>
      </w:r>
      <w:r w:rsidRPr="009E348C">
        <w:rPr>
          <w:rFonts w:ascii="Times New Roman" w:hAnsi="Times New Roman" w:cs="Times New Roman"/>
          <w:sz w:val="24"/>
          <w:szCs w:val="24"/>
        </w:rPr>
        <w:t>В течение всего 2021-2022 учебного года регулярно осуществлялось консультирование обучающихся 9-х классов (индивидуальное и гру</w:t>
      </w:r>
      <w:r w:rsidRPr="009E348C">
        <w:rPr>
          <w:rFonts w:ascii="Times New Roman" w:hAnsi="Times New Roman" w:cs="Times New Roman"/>
          <w:sz w:val="24"/>
          <w:szCs w:val="24"/>
        </w:rPr>
        <w:t>п</w:t>
      </w:r>
      <w:r w:rsidRPr="009E348C">
        <w:rPr>
          <w:rFonts w:ascii="Times New Roman" w:hAnsi="Times New Roman" w:cs="Times New Roman"/>
          <w:sz w:val="24"/>
          <w:szCs w:val="24"/>
        </w:rPr>
        <w:t>повое) по предметам, выносимым на государственную итоговую аттестацию.</w:t>
      </w:r>
      <w:r w:rsidR="00EC53FC">
        <w:rPr>
          <w:rFonts w:ascii="Times New Roman" w:hAnsi="Times New Roman" w:cs="Times New Roman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sz w:val="24"/>
          <w:szCs w:val="24"/>
        </w:rPr>
        <w:t>Учителями предметниками проводился анализ ошибок, доп</w:t>
      </w:r>
      <w:r w:rsidRPr="009E348C">
        <w:rPr>
          <w:rFonts w:ascii="Times New Roman" w:hAnsi="Times New Roman" w:cs="Times New Roman"/>
          <w:sz w:val="24"/>
          <w:szCs w:val="24"/>
        </w:rPr>
        <w:t>у</w:t>
      </w:r>
      <w:r w:rsidRPr="009E348C">
        <w:rPr>
          <w:rFonts w:ascii="Times New Roman" w:hAnsi="Times New Roman" w:cs="Times New Roman"/>
          <w:sz w:val="24"/>
          <w:szCs w:val="24"/>
        </w:rPr>
        <w:t>щенных учащимися, реализовались планы ликвидации пробелов в знаниях, выявленных на диагностических работах в форме ОГЭ, корре</w:t>
      </w:r>
      <w:r w:rsidRPr="009E348C">
        <w:rPr>
          <w:rFonts w:ascii="Times New Roman" w:hAnsi="Times New Roman" w:cs="Times New Roman"/>
          <w:sz w:val="24"/>
          <w:szCs w:val="24"/>
        </w:rPr>
        <w:t>к</w:t>
      </w:r>
      <w:r w:rsidRPr="009E348C">
        <w:rPr>
          <w:rFonts w:ascii="Times New Roman" w:hAnsi="Times New Roman" w:cs="Times New Roman"/>
          <w:sz w:val="24"/>
          <w:szCs w:val="24"/>
        </w:rPr>
        <w:t>тировалось календарно-тематическое планирование рабочих программ. До сведений родителей классными руководителями 9-х классов школы доводились результаты диагностических, контрольных, административных работ</w:t>
      </w:r>
      <w:r w:rsidR="00F8422C">
        <w:rPr>
          <w:rFonts w:ascii="Times New Roman" w:hAnsi="Times New Roman" w:cs="Times New Roman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sz w:val="24"/>
          <w:szCs w:val="24"/>
        </w:rPr>
        <w:t xml:space="preserve"> по предметам. Сочетание административного ко</w:t>
      </w:r>
      <w:r w:rsidRPr="009E348C">
        <w:rPr>
          <w:rFonts w:ascii="Times New Roman" w:hAnsi="Times New Roman" w:cs="Times New Roman"/>
          <w:sz w:val="24"/>
          <w:szCs w:val="24"/>
        </w:rPr>
        <w:t>н</w:t>
      </w:r>
      <w:r w:rsidRPr="009E348C">
        <w:rPr>
          <w:rFonts w:ascii="Times New Roman" w:hAnsi="Times New Roman" w:cs="Times New Roman"/>
          <w:sz w:val="24"/>
          <w:szCs w:val="24"/>
        </w:rPr>
        <w:t>троля с самоконтролем и самоанализом деятельности педагогов позволило достичь достаточного уровня подготовки к государственной ит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 xml:space="preserve">говой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аттестации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и способствовала её организованному проведению.</w:t>
      </w:r>
    </w:p>
    <w:p w:rsidR="001F1F79" w:rsidRPr="009E348C" w:rsidRDefault="001F1F79" w:rsidP="009E348C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Сведения об участии выпускников в основном государственном экзамене</w:t>
      </w:r>
    </w:p>
    <w:p w:rsidR="000C05A4" w:rsidRPr="009E348C" w:rsidRDefault="001F1F79" w:rsidP="00F8422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 </w:t>
      </w:r>
      <w:r w:rsidR="000C05A4" w:rsidRPr="009E348C">
        <w:rPr>
          <w:rFonts w:ascii="Times New Roman" w:hAnsi="Times New Roman" w:cs="Times New Roman"/>
          <w:sz w:val="24"/>
          <w:szCs w:val="24"/>
        </w:rPr>
        <w:t>Государственная итоговая аттестация была проведена в установленные сроки согласно федеральным, региональным и локальным докуме</w:t>
      </w:r>
      <w:r w:rsidR="000C05A4" w:rsidRPr="009E348C">
        <w:rPr>
          <w:rFonts w:ascii="Times New Roman" w:hAnsi="Times New Roman" w:cs="Times New Roman"/>
          <w:sz w:val="24"/>
          <w:szCs w:val="24"/>
        </w:rPr>
        <w:t>н</w:t>
      </w:r>
      <w:r w:rsidR="000C05A4" w:rsidRPr="009E348C">
        <w:rPr>
          <w:rFonts w:ascii="Times New Roman" w:hAnsi="Times New Roman" w:cs="Times New Roman"/>
          <w:sz w:val="24"/>
          <w:szCs w:val="24"/>
        </w:rPr>
        <w:t>там о государственной итоговой аттестации учащихся 9-х классов. В 2021-2022 учебном году согласно Порядку проведения государстве</w:t>
      </w:r>
      <w:r w:rsidR="000C05A4" w:rsidRPr="009E348C">
        <w:rPr>
          <w:rFonts w:ascii="Times New Roman" w:hAnsi="Times New Roman" w:cs="Times New Roman"/>
          <w:sz w:val="24"/>
          <w:szCs w:val="24"/>
        </w:rPr>
        <w:t>н</w:t>
      </w:r>
      <w:r w:rsidR="000C05A4" w:rsidRPr="009E348C">
        <w:rPr>
          <w:rFonts w:ascii="Times New Roman" w:hAnsi="Times New Roman" w:cs="Times New Roman"/>
          <w:sz w:val="24"/>
          <w:szCs w:val="24"/>
        </w:rPr>
        <w:t xml:space="preserve">ной итоговой аттестации по образовательным программам основного общего образования государственная итоговая аттестация проводилась в форме основного государственного экзамена (ОГЭ) по двум обязательным предметам (русскому языку и математике) и двум предметам по выбору. </w:t>
      </w:r>
      <w:r w:rsidR="000C05A4">
        <w:rPr>
          <w:rFonts w:ascii="Times New Roman" w:hAnsi="Times New Roman" w:cs="Times New Roman"/>
          <w:sz w:val="24"/>
          <w:szCs w:val="24"/>
        </w:rPr>
        <w:t xml:space="preserve">10 </w:t>
      </w:r>
      <w:proofErr w:type="gramStart"/>
      <w:r w:rsidR="000C05A4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0C05A4">
        <w:rPr>
          <w:rFonts w:ascii="Times New Roman" w:hAnsi="Times New Roman" w:cs="Times New Roman"/>
          <w:sz w:val="24"/>
          <w:szCs w:val="24"/>
        </w:rPr>
        <w:t xml:space="preserve"> сдавали экзамен в форме ОГЭ, 2- в форме ГВЭ.</w:t>
      </w:r>
    </w:p>
    <w:p w:rsidR="001F1F79" w:rsidRPr="00F8422C" w:rsidRDefault="001F1F79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8422C">
        <w:rPr>
          <w:rFonts w:ascii="Times New Roman" w:hAnsi="Times New Roman" w:cs="Times New Roman"/>
          <w:b/>
          <w:sz w:val="24"/>
          <w:szCs w:val="24"/>
        </w:rPr>
        <w:t xml:space="preserve">Выбор предметов </w:t>
      </w:r>
      <w:r w:rsidR="000C05A4" w:rsidRPr="00F8422C">
        <w:rPr>
          <w:rFonts w:ascii="Times New Roman" w:hAnsi="Times New Roman" w:cs="Times New Roman"/>
          <w:b/>
          <w:sz w:val="24"/>
          <w:szCs w:val="24"/>
        </w:rPr>
        <w:t xml:space="preserve">по выбору </w:t>
      </w:r>
      <w:r w:rsidRPr="00F8422C">
        <w:rPr>
          <w:rFonts w:ascii="Times New Roman" w:hAnsi="Times New Roman" w:cs="Times New Roman"/>
          <w:b/>
          <w:sz w:val="24"/>
          <w:szCs w:val="24"/>
        </w:rPr>
        <w:t>распределился следующим образом:</w:t>
      </w:r>
    </w:p>
    <w:tbl>
      <w:tblPr>
        <w:tblStyle w:val="a7"/>
        <w:tblW w:w="0" w:type="auto"/>
        <w:tblLook w:val="04A0"/>
      </w:tblPr>
      <w:tblGrid>
        <w:gridCol w:w="2464"/>
        <w:gridCol w:w="2464"/>
        <w:gridCol w:w="2464"/>
      </w:tblGrid>
      <w:tr w:rsidR="001F1F79" w:rsidRPr="009E348C" w:rsidTr="001F1F79">
        <w:tc>
          <w:tcPr>
            <w:tcW w:w="2464" w:type="dxa"/>
          </w:tcPr>
          <w:p w:rsidR="001F1F79" w:rsidRPr="00F8422C" w:rsidRDefault="001F1F79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2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Предметы/год</w:t>
            </w:r>
          </w:p>
        </w:tc>
        <w:tc>
          <w:tcPr>
            <w:tcW w:w="2464" w:type="dxa"/>
          </w:tcPr>
          <w:p w:rsidR="001F1F79" w:rsidRPr="00F8422C" w:rsidRDefault="001F1F79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2C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</w:tc>
        <w:tc>
          <w:tcPr>
            <w:tcW w:w="2464" w:type="dxa"/>
          </w:tcPr>
          <w:p w:rsidR="001F1F79" w:rsidRPr="00F8422C" w:rsidRDefault="001F1F79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22C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</w:tc>
      </w:tr>
      <w:tr w:rsidR="001F1F79" w:rsidRPr="009E348C" w:rsidTr="001F1F79">
        <w:tc>
          <w:tcPr>
            <w:tcW w:w="2464" w:type="dxa"/>
          </w:tcPr>
          <w:p w:rsidR="001F1F79" w:rsidRPr="009E348C" w:rsidRDefault="001F1F79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2464" w:type="dxa"/>
          </w:tcPr>
          <w:p w:rsidR="001F1F79" w:rsidRPr="009E348C" w:rsidRDefault="001F1F79" w:rsidP="00F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464" w:type="dxa"/>
          </w:tcPr>
          <w:p w:rsidR="001F1F79" w:rsidRPr="009E348C" w:rsidRDefault="001F1F79" w:rsidP="00F84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8422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74B8E" w:rsidRPr="00774B8E" w:rsidRDefault="00774B8E" w:rsidP="00774B8E">
      <w:pPr>
        <w:spacing w:line="240" w:lineRule="auto"/>
        <w:rPr>
          <w:rFonts w:ascii="Times New Roman" w:hAnsi="Times New Roman" w:cs="Times New Roman"/>
        </w:rPr>
      </w:pPr>
      <w:r w:rsidRPr="00774B8E">
        <w:rPr>
          <w:rFonts w:ascii="Times New Roman" w:hAnsi="Times New Roman" w:cs="Times New Roman"/>
        </w:rPr>
        <w:t>Приведённые данные свидетельствуют, что самыми востребованными общеобразовательными предметами по выбору являются обществознание и ге</w:t>
      </w:r>
      <w:r w:rsidRPr="00774B8E">
        <w:rPr>
          <w:rFonts w:ascii="Times New Roman" w:hAnsi="Times New Roman" w:cs="Times New Roman"/>
        </w:rPr>
        <w:t>о</w:t>
      </w:r>
      <w:r w:rsidRPr="00774B8E">
        <w:rPr>
          <w:rFonts w:ascii="Times New Roman" w:hAnsi="Times New Roman" w:cs="Times New Roman"/>
        </w:rPr>
        <w:t>графия.</w:t>
      </w:r>
    </w:p>
    <w:p w:rsidR="001F1F79" w:rsidRPr="000C05A4" w:rsidRDefault="001F1F79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5A4">
        <w:rPr>
          <w:rFonts w:ascii="Times New Roman" w:hAnsi="Times New Roman" w:cs="Times New Roman"/>
          <w:b/>
          <w:sz w:val="24"/>
          <w:szCs w:val="24"/>
        </w:rPr>
        <w:t>Результаты независимой итоговой аттестации по русскому языку</w:t>
      </w:r>
    </w:p>
    <w:tbl>
      <w:tblPr>
        <w:tblStyle w:val="a7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</w:tblGrid>
      <w:tr w:rsidR="000C2D3C" w:rsidRPr="009E348C" w:rsidTr="000C2D3C">
        <w:tc>
          <w:tcPr>
            <w:tcW w:w="1642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Качеств о</w:t>
            </w: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Средн</w:t>
            </w:r>
            <w:r w:rsidR="001F0FC8" w:rsidRPr="009E348C">
              <w:rPr>
                <w:rFonts w:ascii="Times New Roman" w:hAnsi="Times New Roman" w:cs="Times New Roman"/>
                <w:sz w:val="24"/>
                <w:szCs w:val="24"/>
              </w:rPr>
              <w:t>яя оценка</w:t>
            </w:r>
          </w:p>
        </w:tc>
      </w:tr>
      <w:tr w:rsidR="000C2D3C" w:rsidRPr="009E348C" w:rsidTr="000C2D3C">
        <w:tc>
          <w:tcPr>
            <w:tcW w:w="1642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</w:tr>
      <w:tr w:rsidR="000C2D3C" w:rsidRPr="009E348C" w:rsidTr="000C2D3C">
        <w:tc>
          <w:tcPr>
            <w:tcW w:w="1642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</w:tr>
    </w:tbl>
    <w:p w:rsidR="001F1F79" w:rsidRPr="000C05A4" w:rsidRDefault="000C2D3C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05A4">
        <w:rPr>
          <w:rFonts w:ascii="Times New Roman" w:hAnsi="Times New Roman" w:cs="Times New Roman"/>
          <w:b/>
          <w:sz w:val="24"/>
          <w:szCs w:val="24"/>
        </w:rPr>
        <w:t>Объективность выставления оценок по русскому языку</w:t>
      </w:r>
    </w:p>
    <w:tbl>
      <w:tblPr>
        <w:tblStyle w:val="a7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</w:tblGrid>
      <w:tr w:rsidR="000C2D3C" w:rsidRPr="009E348C" w:rsidTr="009E348C">
        <w:trPr>
          <w:trHeight w:val="510"/>
        </w:trPr>
        <w:tc>
          <w:tcPr>
            <w:tcW w:w="1642" w:type="dxa"/>
            <w:vMerge w:val="restart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643" w:type="dxa"/>
            <w:vMerge w:val="restart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сд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Подтвердили оценку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Повысили оценки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Понизили оценки</w:t>
            </w:r>
          </w:p>
        </w:tc>
      </w:tr>
      <w:tr w:rsidR="000C2D3C" w:rsidRPr="009E348C" w:rsidTr="000C2D3C">
        <w:trPr>
          <w:trHeight w:val="285"/>
        </w:trPr>
        <w:tc>
          <w:tcPr>
            <w:tcW w:w="1642" w:type="dxa"/>
            <w:vMerge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C2D3C" w:rsidRPr="009E348C" w:rsidTr="009E348C">
        <w:tc>
          <w:tcPr>
            <w:tcW w:w="1642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C2D3C" w:rsidRPr="009E348C" w:rsidRDefault="00F8422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C2D3C" w:rsidRPr="009E348C" w:rsidTr="009E348C">
        <w:tc>
          <w:tcPr>
            <w:tcW w:w="1642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43" w:type="dxa"/>
          </w:tcPr>
          <w:p w:rsidR="000C2D3C" w:rsidRPr="009E348C" w:rsidRDefault="000C2D3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58%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42%</w:t>
            </w:r>
          </w:p>
        </w:tc>
        <w:tc>
          <w:tcPr>
            <w:tcW w:w="1643" w:type="dxa"/>
          </w:tcPr>
          <w:p w:rsidR="000C2D3C" w:rsidRPr="009E348C" w:rsidRDefault="001F0FC8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0C2D3C" w:rsidRPr="009E348C" w:rsidRDefault="00F8422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B4A28" w:rsidRDefault="00BB4A28" w:rsidP="009E348C">
      <w:pPr>
        <w:pStyle w:val="a8"/>
        <w:spacing w:before="1"/>
        <w:ind w:left="351"/>
        <w:rPr>
          <w:b/>
        </w:rPr>
      </w:pPr>
    </w:p>
    <w:p w:rsidR="00582B21" w:rsidRPr="000C05A4" w:rsidRDefault="000C2D3C" w:rsidP="009E348C">
      <w:pPr>
        <w:pStyle w:val="a8"/>
        <w:spacing w:before="1"/>
        <w:ind w:left="351"/>
        <w:rPr>
          <w:b/>
        </w:rPr>
      </w:pPr>
      <w:r w:rsidRPr="000C05A4">
        <w:rPr>
          <w:b/>
        </w:rPr>
        <w:t>Качество</w:t>
      </w:r>
      <w:r w:rsidRPr="000C05A4">
        <w:rPr>
          <w:b/>
          <w:spacing w:val="-5"/>
        </w:rPr>
        <w:t xml:space="preserve"> </w:t>
      </w:r>
      <w:r w:rsidRPr="000C05A4">
        <w:rPr>
          <w:b/>
        </w:rPr>
        <w:t>сдачи</w:t>
      </w:r>
      <w:r w:rsidRPr="000C05A4">
        <w:rPr>
          <w:b/>
          <w:spacing w:val="-3"/>
        </w:rPr>
        <w:t xml:space="preserve"> </w:t>
      </w:r>
      <w:r w:rsidRPr="000C05A4">
        <w:rPr>
          <w:b/>
        </w:rPr>
        <w:t>итоговой</w:t>
      </w:r>
      <w:r w:rsidRPr="000C05A4">
        <w:rPr>
          <w:b/>
          <w:spacing w:val="-3"/>
        </w:rPr>
        <w:t xml:space="preserve"> </w:t>
      </w:r>
      <w:r w:rsidRPr="000C05A4">
        <w:rPr>
          <w:b/>
        </w:rPr>
        <w:t>аттестации</w:t>
      </w:r>
      <w:r w:rsidRPr="000C05A4">
        <w:rPr>
          <w:b/>
          <w:spacing w:val="-6"/>
        </w:rPr>
        <w:t xml:space="preserve"> </w:t>
      </w:r>
      <w:r w:rsidRPr="000C05A4">
        <w:rPr>
          <w:b/>
        </w:rPr>
        <w:t>и</w:t>
      </w:r>
      <w:r w:rsidRPr="000C05A4">
        <w:rPr>
          <w:b/>
          <w:spacing w:val="-3"/>
        </w:rPr>
        <w:t xml:space="preserve"> </w:t>
      </w:r>
      <w:r w:rsidRPr="000C05A4">
        <w:rPr>
          <w:b/>
        </w:rPr>
        <w:t>%</w:t>
      </w:r>
      <w:r w:rsidRPr="000C05A4">
        <w:rPr>
          <w:b/>
          <w:spacing w:val="-3"/>
        </w:rPr>
        <w:t xml:space="preserve"> </w:t>
      </w:r>
      <w:r w:rsidRPr="000C05A4">
        <w:rPr>
          <w:b/>
        </w:rPr>
        <w:t>соответствия</w:t>
      </w:r>
      <w:r w:rsidRPr="000C05A4">
        <w:rPr>
          <w:b/>
          <w:spacing w:val="53"/>
        </w:rPr>
        <w:t xml:space="preserve"> </w:t>
      </w:r>
      <w:r w:rsidRPr="000C05A4">
        <w:rPr>
          <w:b/>
        </w:rPr>
        <w:t>годовых</w:t>
      </w:r>
      <w:r w:rsidRPr="000C05A4">
        <w:rPr>
          <w:b/>
          <w:spacing w:val="-2"/>
        </w:rPr>
        <w:t xml:space="preserve"> </w:t>
      </w:r>
      <w:r w:rsidRPr="000C05A4">
        <w:rPr>
          <w:b/>
        </w:rPr>
        <w:t>и</w:t>
      </w:r>
      <w:r w:rsidRPr="000C05A4">
        <w:rPr>
          <w:b/>
          <w:spacing w:val="-4"/>
        </w:rPr>
        <w:t xml:space="preserve"> </w:t>
      </w:r>
      <w:r w:rsidRPr="000C05A4">
        <w:rPr>
          <w:b/>
        </w:rPr>
        <w:t>экзаменационных</w:t>
      </w:r>
      <w:r w:rsidRPr="000C05A4">
        <w:rPr>
          <w:b/>
          <w:spacing w:val="-1"/>
        </w:rPr>
        <w:t xml:space="preserve"> </w:t>
      </w:r>
      <w:r w:rsidRPr="000C05A4">
        <w:rPr>
          <w:b/>
        </w:rPr>
        <w:t>оценок</w:t>
      </w:r>
    </w:p>
    <w:p w:rsidR="000C2D3C" w:rsidRPr="009E348C" w:rsidRDefault="00582B21" w:rsidP="009E348C">
      <w:pPr>
        <w:tabs>
          <w:tab w:val="left" w:pos="10560"/>
        </w:tabs>
        <w:spacing w:line="240" w:lineRule="auto"/>
        <w:rPr>
          <w:rFonts w:ascii="Times New Roman" w:hAnsi="Times New Roman" w:cs="Times New Roman"/>
          <w:sz w:val="24"/>
          <w:szCs w:val="24"/>
          <w:lang w:eastAsia="en-US"/>
        </w:rPr>
      </w:pPr>
      <w:r w:rsidRPr="009E348C">
        <w:rPr>
          <w:rFonts w:ascii="Times New Roman" w:hAnsi="Times New Roman" w:cs="Times New Roman"/>
          <w:sz w:val="24"/>
          <w:szCs w:val="24"/>
          <w:lang w:eastAsia="en-US"/>
        </w:rPr>
        <w:tab/>
      </w:r>
      <w:r w:rsidRPr="009E34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476750" cy="218122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582B21" w:rsidRPr="00F32952" w:rsidRDefault="00582B21" w:rsidP="00F32952">
      <w:pPr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95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582B21" w:rsidRPr="00F32952" w:rsidRDefault="00582B21" w:rsidP="00F32952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С</w:t>
      </w:r>
      <w:r w:rsidRPr="00F329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работой по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русскому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языку в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формате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ОГЭ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справились</w:t>
      </w:r>
      <w:r w:rsidRPr="00F329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b/>
          <w:sz w:val="24"/>
          <w:szCs w:val="24"/>
        </w:rPr>
        <w:t>100 %</w:t>
      </w:r>
      <w:r w:rsidRPr="00F32952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F32952">
        <w:rPr>
          <w:rFonts w:ascii="Times New Roman" w:hAnsi="Times New Roman" w:cs="Times New Roman"/>
          <w:sz w:val="24"/>
          <w:szCs w:val="24"/>
        </w:rPr>
        <w:t>.</w:t>
      </w:r>
    </w:p>
    <w:p w:rsidR="00582B21" w:rsidRPr="00F32952" w:rsidRDefault="00582B21" w:rsidP="00F32952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before="82"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% качества</w:t>
      </w:r>
      <w:r w:rsidRPr="00F329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 xml:space="preserve">по предмету в текущем учебном году составил 75 %, что на </w:t>
      </w:r>
      <w:r w:rsidRPr="00F32952">
        <w:rPr>
          <w:rFonts w:ascii="Times New Roman" w:hAnsi="Times New Roman" w:cs="Times New Roman"/>
          <w:b/>
          <w:sz w:val="24"/>
          <w:szCs w:val="24"/>
        </w:rPr>
        <w:t>32%</w:t>
      </w:r>
      <w:r w:rsidRPr="00F3295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b/>
          <w:sz w:val="24"/>
          <w:szCs w:val="24"/>
        </w:rPr>
        <w:t xml:space="preserve"> выше </w:t>
      </w:r>
      <w:r w:rsidRPr="00F32952">
        <w:rPr>
          <w:rFonts w:ascii="Times New Roman" w:hAnsi="Times New Roman" w:cs="Times New Roman"/>
          <w:sz w:val="24"/>
          <w:szCs w:val="24"/>
        </w:rPr>
        <w:t>прошлогоднего</w:t>
      </w:r>
      <w:r w:rsidRPr="00F329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результата</w:t>
      </w:r>
      <w:proofErr w:type="gramStart"/>
      <w:r w:rsidRPr="00F32952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Pr="00F32952">
        <w:rPr>
          <w:rFonts w:ascii="Times New Roman" w:hAnsi="Times New Roman" w:cs="Times New Roman"/>
          <w:sz w:val="24"/>
          <w:szCs w:val="24"/>
        </w:rPr>
        <w:t>одтвердили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свои</w:t>
      </w:r>
      <w:r w:rsidRPr="00F3295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годовые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 –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7чел.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(58%).</w:t>
      </w:r>
    </w:p>
    <w:p w:rsidR="00582B21" w:rsidRPr="00F32952" w:rsidRDefault="00582B21" w:rsidP="00F32952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Повысили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–</w:t>
      </w:r>
      <w:r w:rsidRPr="00F329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5 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(42 %),</w:t>
      </w:r>
    </w:p>
    <w:p w:rsidR="00582B21" w:rsidRPr="00F32952" w:rsidRDefault="00582B21" w:rsidP="00F32952">
      <w:pPr>
        <w:pStyle w:val="a3"/>
        <w:widowControl w:val="0"/>
        <w:numPr>
          <w:ilvl w:val="0"/>
          <w:numId w:val="11"/>
        </w:numPr>
        <w:tabs>
          <w:tab w:val="left" w:pos="14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Понизили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–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0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(0%).</w:t>
      </w:r>
    </w:p>
    <w:p w:rsidR="003E7C5B" w:rsidRPr="009E348C" w:rsidRDefault="003E7C5B" w:rsidP="009E348C">
      <w:pPr>
        <w:spacing w:line="240" w:lineRule="auto"/>
        <w:ind w:right="2744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C05A4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0C05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C05A4">
        <w:rPr>
          <w:rFonts w:ascii="Times New Roman" w:hAnsi="Times New Roman" w:cs="Times New Roman"/>
          <w:b/>
          <w:sz w:val="24"/>
          <w:szCs w:val="24"/>
        </w:rPr>
        <w:t>независимой</w:t>
      </w:r>
      <w:r w:rsidRPr="000C05A4">
        <w:rPr>
          <w:rFonts w:ascii="Times New Roman" w:hAnsi="Times New Roman" w:cs="Times New Roman"/>
          <w:b/>
          <w:spacing w:val="54"/>
          <w:sz w:val="24"/>
          <w:szCs w:val="24"/>
        </w:rPr>
        <w:t xml:space="preserve"> </w:t>
      </w:r>
      <w:r w:rsidRPr="000C05A4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0C05A4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0C05A4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E348C">
        <w:rPr>
          <w:rFonts w:ascii="Times New Roman" w:hAnsi="Times New Roman" w:cs="Times New Roman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sz w:val="24"/>
          <w:szCs w:val="24"/>
        </w:rPr>
        <w:t>по</w:t>
      </w:r>
      <w:r w:rsidRPr="009E34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sz w:val="24"/>
          <w:szCs w:val="24"/>
        </w:rPr>
        <w:t>математике</w:t>
      </w:r>
    </w:p>
    <w:tbl>
      <w:tblPr>
        <w:tblStyle w:val="a7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</w:tblGrid>
      <w:tr w:rsidR="003E7C5B" w:rsidRPr="009E348C" w:rsidTr="009E348C">
        <w:tc>
          <w:tcPr>
            <w:tcW w:w="1642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«5»</w:t>
            </w:r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«4»</w:t>
            </w:r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«3»</w:t>
            </w:r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«2»</w:t>
            </w:r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Качеств о</w:t>
            </w:r>
            <w:proofErr w:type="gramStart"/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(%)</w:t>
            </w:r>
            <w:proofErr w:type="gramEnd"/>
          </w:p>
        </w:tc>
        <w:tc>
          <w:tcPr>
            <w:tcW w:w="1643" w:type="dxa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Средняя оценка</w:t>
            </w:r>
          </w:p>
        </w:tc>
      </w:tr>
      <w:tr w:rsidR="003E7C5B" w:rsidRPr="009E348C" w:rsidTr="009E348C">
        <w:tc>
          <w:tcPr>
            <w:tcW w:w="1642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14 %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E7C5B" w:rsidRPr="009E348C" w:rsidTr="009E348C">
        <w:tc>
          <w:tcPr>
            <w:tcW w:w="1642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643" w:type="dxa"/>
          </w:tcPr>
          <w:p w:rsidR="003E7C5B" w:rsidRPr="009E348C" w:rsidRDefault="002C682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3E7C5B" w:rsidRPr="000C05A4" w:rsidRDefault="003E7C5B" w:rsidP="000C05A4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05A4">
        <w:rPr>
          <w:rFonts w:ascii="Times New Roman" w:hAnsi="Times New Roman" w:cs="Times New Roman"/>
          <w:b/>
          <w:sz w:val="24"/>
          <w:szCs w:val="24"/>
        </w:rPr>
        <w:t>Объективность выставления оценок по математике</w:t>
      </w:r>
    </w:p>
    <w:tbl>
      <w:tblPr>
        <w:tblStyle w:val="a7"/>
        <w:tblW w:w="0" w:type="auto"/>
        <w:tblLook w:val="04A0"/>
      </w:tblPr>
      <w:tblGrid>
        <w:gridCol w:w="1642"/>
        <w:gridCol w:w="1643"/>
        <w:gridCol w:w="1643"/>
        <w:gridCol w:w="1643"/>
        <w:gridCol w:w="1643"/>
        <w:gridCol w:w="1643"/>
        <w:gridCol w:w="1643"/>
        <w:gridCol w:w="1643"/>
      </w:tblGrid>
      <w:tr w:rsidR="003E7C5B" w:rsidRPr="009E348C" w:rsidTr="009E348C">
        <w:trPr>
          <w:trHeight w:val="510"/>
        </w:trPr>
        <w:tc>
          <w:tcPr>
            <w:tcW w:w="1642" w:type="dxa"/>
            <w:vMerge w:val="restart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</w:tc>
        <w:tc>
          <w:tcPr>
            <w:tcW w:w="1643" w:type="dxa"/>
            <w:vMerge w:val="restart"/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</w:t>
            </w:r>
          </w:p>
        </w:tc>
      </w:tr>
      <w:tr w:rsidR="003E7C5B" w:rsidRPr="009E348C" w:rsidTr="009E348C">
        <w:trPr>
          <w:trHeight w:val="285"/>
        </w:trPr>
        <w:tc>
          <w:tcPr>
            <w:tcW w:w="1642" w:type="dxa"/>
            <w:vMerge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3E7C5B" w:rsidRPr="00D67BE9" w:rsidRDefault="003E7C5B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BE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E7C5B" w:rsidRPr="009E348C" w:rsidTr="009E348C">
        <w:tc>
          <w:tcPr>
            <w:tcW w:w="1642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2020-2021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86%</w:t>
            </w:r>
          </w:p>
        </w:tc>
        <w:tc>
          <w:tcPr>
            <w:tcW w:w="1643" w:type="dxa"/>
          </w:tcPr>
          <w:p w:rsidR="003E7C5B" w:rsidRPr="009E348C" w:rsidRDefault="00F67B75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F67B75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="003E7C5B"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3E7C5B" w:rsidRPr="009E348C" w:rsidRDefault="00F67B75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3" w:type="dxa"/>
          </w:tcPr>
          <w:p w:rsidR="003E7C5B" w:rsidRPr="009E348C" w:rsidRDefault="00F67B75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E7C5B" w:rsidRPr="009E348C" w:rsidTr="009E348C">
        <w:tc>
          <w:tcPr>
            <w:tcW w:w="1642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2021-2022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83 %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3E7C5B" w:rsidRPr="009E348C" w:rsidRDefault="003E7C5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17%</w:t>
            </w:r>
          </w:p>
        </w:tc>
      </w:tr>
    </w:tbl>
    <w:p w:rsidR="000C2D3C" w:rsidRPr="009E348C" w:rsidRDefault="000C2D3C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C2D3C" w:rsidRPr="009E348C" w:rsidRDefault="002C6827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4067175" cy="2047875"/>
            <wp:effectExtent l="19050" t="0" r="9525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9B43F8" w:rsidRPr="00F32952" w:rsidRDefault="009B43F8" w:rsidP="009E348C">
      <w:pPr>
        <w:spacing w:before="1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32952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9B43F8" w:rsidRPr="00F32952" w:rsidRDefault="009B43F8" w:rsidP="00F3295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С</w:t>
      </w:r>
      <w:r w:rsidRPr="00F32952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работой по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ма</w:t>
      </w:r>
      <w:r w:rsidR="00655467" w:rsidRPr="00F32952">
        <w:rPr>
          <w:rFonts w:ascii="Times New Roman" w:hAnsi="Times New Roman" w:cs="Times New Roman"/>
          <w:sz w:val="24"/>
          <w:szCs w:val="24"/>
        </w:rPr>
        <w:t xml:space="preserve">тематике </w:t>
      </w:r>
      <w:r w:rsidRPr="00F32952">
        <w:rPr>
          <w:rFonts w:ascii="Times New Roman" w:hAnsi="Times New Roman" w:cs="Times New Roman"/>
          <w:sz w:val="24"/>
          <w:szCs w:val="24"/>
        </w:rPr>
        <w:t>в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формате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ОГЭ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справились</w:t>
      </w:r>
      <w:r w:rsidRPr="00F32952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b/>
          <w:sz w:val="24"/>
          <w:szCs w:val="24"/>
        </w:rPr>
        <w:t>100 %</w:t>
      </w:r>
      <w:r w:rsidRPr="00F32952">
        <w:rPr>
          <w:rFonts w:ascii="Times New Roman" w:hAnsi="Times New Roman" w:cs="Times New Roman"/>
          <w:b/>
          <w:spacing w:val="58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b/>
          <w:sz w:val="24"/>
          <w:szCs w:val="24"/>
        </w:rPr>
        <w:t>учащихся</w:t>
      </w:r>
      <w:r w:rsidRPr="00F32952">
        <w:rPr>
          <w:rFonts w:ascii="Times New Roman" w:hAnsi="Times New Roman" w:cs="Times New Roman"/>
          <w:sz w:val="24"/>
          <w:szCs w:val="24"/>
        </w:rPr>
        <w:t>.</w:t>
      </w:r>
    </w:p>
    <w:p w:rsidR="000C05A4" w:rsidRPr="00F32952" w:rsidRDefault="009B43F8" w:rsidP="00F3295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82" w:after="0" w:line="240" w:lineRule="auto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% качества</w:t>
      </w:r>
      <w:r w:rsidRPr="00F32952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 xml:space="preserve">по предмету в текущем учебном году составил </w:t>
      </w:r>
      <w:r w:rsidR="00655467" w:rsidRPr="00F32952">
        <w:rPr>
          <w:rFonts w:ascii="Times New Roman" w:hAnsi="Times New Roman" w:cs="Times New Roman"/>
          <w:sz w:val="24"/>
          <w:szCs w:val="24"/>
        </w:rPr>
        <w:t xml:space="preserve">0 </w:t>
      </w:r>
      <w:r w:rsidRPr="00F32952">
        <w:rPr>
          <w:rFonts w:ascii="Times New Roman" w:hAnsi="Times New Roman" w:cs="Times New Roman"/>
          <w:sz w:val="24"/>
          <w:szCs w:val="24"/>
        </w:rPr>
        <w:t xml:space="preserve">%, что на </w:t>
      </w:r>
      <w:r w:rsidR="00655467" w:rsidRPr="00F32952">
        <w:rPr>
          <w:rFonts w:ascii="Times New Roman" w:hAnsi="Times New Roman" w:cs="Times New Roman"/>
          <w:b/>
          <w:sz w:val="24"/>
          <w:szCs w:val="24"/>
        </w:rPr>
        <w:t>14</w:t>
      </w:r>
      <w:r w:rsidRPr="00F32952">
        <w:rPr>
          <w:rFonts w:ascii="Times New Roman" w:hAnsi="Times New Roman" w:cs="Times New Roman"/>
          <w:b/>
          <w:sz w:val="24"/>
          <w:szCs w:val="24"/>
        </w:rPr>
        <w:t>%</w:t>
      </w:r>
      <w:r w:rsidRPr="00F32952">
        <w:rPr>
          <w:rFonts w:ascii="Times New Roman" w:hAnsi="Times New Roman" w:cs="Times New Roman"/>
          <w:b/>
          <w:spacing w:val="-57"/>
          <w:sz w:val="24"/>
          <w:szCs w:val="24"/>
        </w:rPr>
        <w:t xml:space="preserve"> </w:t>
      </w:r>
      <w:r w:rsidR="00655467" w:rsidRPr="00F32952">
        <w:rPr>
          <w:rFonts w:ascii="Times New Roman" w:hAnsi="Times New Roman" w:cs="Times New Roman"/>
          <w:b/>
          <w:sz w:val="24"/>
          <w:szCs w:val="24"/>
        </w:rPr>
        <w:t xml:space="preserve"> ниж</w:t>
      </w:r>
      <w:r w:rsidRPr="00F32952">
        <w:rPr>
          <w:rFonts w:ascii="Times New Roman" w:hAnsi="Times New Roman" w:cs="Times New Roman"/>
          <w:b/>
          <w:sz w:val="24"/>
          <w:szCs w:val="24"/>
        </w:rPr>
        <w:t xml:space="preserve">е </w:t>
      </w:r>
      <w:r w:rsidRPr="00F32952">
        <w:rPr>
          <w:rFonts w:ascii="Times New Roman" w:hAnsi="Times New Roman" w:cs="Times New Roman"/>
          <w:sz w:val="24"/>
          <w:szCs w:val="24"/>
        </w:rPr>
        <w:t>прошлогоднего</w:t>
      </w:r>
      <w:r w:rsidRPr="00F32952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результата</w:t>
      </w:r>
      <w:r w:rsidR="000C05A4" w:rsidRPr="00F32952">
        <w:rPr>
          <w:rFonts w:ascii="Times New Roman" w:hAnsi="Times New Roman" w:cs="Times New Roman"/>
          <w:sz w:val="24"/>
          <w:szCs w:val="24"/>
        </w:rPr>
        <w:t>.</w:t>
      </w:r>
    </w:p>
    <w:p w:rsidR="009B43F8" w:rsidRPr="00F32952" w:rsidRDefault="009B43F8" w:rsidP="00F3295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before="82" w:after="0" w:line="240" w:lineRule="auto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 xml:space="preserve"> Подтвердили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свои</w:t>
      </w:r>
      <w:r w:rsidRPr="00F32952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годовые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 –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655467" w:rsidRPr="00F32952">
        <w:rPr>
          <w:rFonts w:ascii="Times New Roman" w:hAnsi="Times New Roman" w:cs="Times New Roman"/>
          <w:sz w:val="24"/>
          <w:szCs w:val="24"/>
        </w:rPr>
        <w:t xml:space="preserve">10 </w:t>
      </w:r>
      <w:r w:rsidRPr="00F32952">
        <w:rPr>
          <w:rFonts w:ascii="Times New Roman" w:hAnsi="Times New Roman" w:cs="Times New Roman"/>
          <w:sz w:val="24"/>
          <w:szCs w:val="24"/>
        </w:rPr>
        <w:t>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</w:t>
      </w:r>
      <w:r w:rsidR="00655467" w:rsidRPr="00F32952">
        <w:rPr>
          <w:rFonts w:ascii="Times New Roman" w:hAnsi="Times New Roman" w:cs="Times New Roman"/>
          <w:sz w:val="24"/>
          <w:szCs w:val="24"/>
        </w:rPr>
        <w:t>83</w:t>
      </w:r>
      <w:r w:rsidRPr="00F32952">
        <w:rPr>
          <w:rFonts w:ascii="Times New Roman" w:hAnsi="Times New Roman" w:cs="Times New Roman"/>
          <w:sz w:val="24"/>
          <w:szCs w:val="24"/>
        </w:rPr>
        <w:t>%).</w:t>
      </w:r>
    </w:p>
    <w:p w:rsidR="009B43F8" w:rsidRPr="00F32952" w:rsidRDefault="009B43F8" w:rsidP="00F3295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Повысили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</w:t>
      </w:r>
      <w:r w:rsidRPr="00F3295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–</w:t>
      </w:r>
      <w:r w:rsidRPr="00F329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55467" w:rsidRPr="00F32952">
        <w:rPr>
          <w:rFonts w:ascii="Times New Roman" w:hAnsi="Times New Roman" w:cs="Times New Roman"/>
          <w:sz w:val="24"/>
          <w:szCs w:val="24"/>
        </w:rPr>
        <w:t>0</w:t>
      </w:r>
      <w:r w:rsidRPr="00F32952">
        <w:rPr>
          <w:rFonts w:ascii="Times New Roman" w:hAnsi="Times New Roman" w:cs="Times New Roman"/>
          <w:sz w:val="24"/>
          <w:szCs w:val="24"/>
        </w:rPr>
        <w:t>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</w:t>
      </w:r>
      <w:r w:rsidR="00655467" w:rsidRPr="00F32952">
        <w:rPr>
          <w:rFonts w:ascii="Times New Roman" w:hAnsi="Times New Roman" w:cs="Times New Roman"/>
          <w:sz w:val="24"/>
          <w:szCs w:val="24"/>
        </w:rPr>
        <w:t>0</w:t>
      </w:r>
      <w:r w:rsidRPr="00F32952">
        <w:rPr>
          <w:rFonts w:ascii="Times New Roman" w:hAnsi="Times New Roman" w:cs="Times New Roman"/>
          <w:sz w:val="24"/>
          <w:szCs w:val="24"/>
        </w:rPr>
        <w:t xml:space="preserve"> %),</w:t>
      </w:r>
    </w:p>
    <w:p w:rsidR="00737DEB" w:rsidRPr="00F32952" w:rsidRDefault="009B43F8" w:rsidP="00F32952">
      <w:pPr>
        <w:pStyle w:val="a3"/>
        <w:widowControl w:val="0"/>
        <w:numPr>
          <w:ilvl w:val="0"/>
          <w:numId w:val="11"/>
        </w:numPr>
        <w:tabs>
          <w:tab w:val="left" w:pos="284"/>
        </w:tabs>
        <w:autoSpaceDE w:val="0"/>
        <w:autoSpaceDN w:val="0"/>
        <w:spacing w:after="0" w:line="240" w:lineRule="auto"/>
        <w:ind w:left="426" w:hanging="142"/>
        <w:contextualSpacing w:val="0"/>
        <w:rPr>
          <w:rFonts w:ascii="Times New Roman" w:hAnsi="Times New Roman" w:cs="Times New Roman"/>
          <w:sz w:val="24"/>
          <w:szCs w:val="24"/>
        </w:rPr>
      </w:pPr>
      <w:r w:rsidRPr="00F32952">
        <w:rPr>
          <w:rFonts w:ascii="Times New Roman" w:hAnsi="Times New Roman" w:cs="Times New Roman"/>
          <w:sz w:val="24"/>
          <w:szCs w:val="24"/>
        </w:rPr>
        <w:t>Понизили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оценки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–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655467" w:rsidRPr="00F32952">
        <w:rPr>
          <w:rFonts w:ascii="Times New Roman" w:hAnsi="Times New Roman" w:cs="Times New Roman"/>
          <w:sz w:val="24"/>
          <w:szCs w:val="24"/>
        </w:rPr>
        <w:t>2</w:t>
      </w:r>
      <w:r w:rsidRPr="00F3295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чел.</w:t>
      </w:r>
      <w:r w:rsidRPr="00F32952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32952">
        <w:rPr>
          <w:rFonts w:ascii="Times New Roman" w:hAnsi="Times New Roman" w:cs="Times New Roman"/>
          <w:sz w:val="24"/>
          <w:szCs w:val="24"/>
        </w:rPr>
        <w:t>(</w:t>
      </w:r>
      <w:r w:rsidR="00655467" w:rsidRPr="00F32952">
        <w:rPr>
          <w:rFonts w:ascii="Times New Roman" w:hAnsi="Times New Roman" w:cs="Times New Roman"/>
          <w:sz w:val="24"/>
          <w:szCs w:val="24"/>
        </w:rPr>
        <w:t xml:space="preserve">17 </w:t>
      </w:r>
      <w:r w:rsidRPr="00F32952">
        <w:rPr>
          <w:rFonts w:ascii="Times New Roman" w:hAnsi="Times New Roman" w:cs="Times New Roman"/>
          <w:sz w:val="24"/>
          <w:szCs w:val="24"/>
        </w:rPr>
        <w:t>%).</w:t>
      </w:r>
    </w:p>
    <w:p w:rsidR="00EE4272" w:rsidRPr="009E348C" w:rsidRDefault="00EE4272" w:rsidP="009E348C">
      <w:pPr>
        <w:spacing w:line="240" w:lineRule="auto"/>
        <w:ind w:left="1232" w:right="1721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9E348C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sz w:val="24"/>
          <w:szCs w:val="24"/>
        </w:rPr>
        <w:t>независимой</w:t>
      </w:r>
      <w:r w:rsidRPr="009E348C">
        <w:rPr>
          <w:rFonts w:ascii="Times New Roman" w:hAnsi="Times New Roman" w:cs="Times New Roman"/>
          <w:b/>
          <w:spacing w:val="56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sz w:val="24"/>
          <w:szCs w:val="24"/>
        </w:rPr>
        <w:t>итоговой</w:t>
      </w:r>
      <w:r w:rsidRPr="009E348C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sz w:val="24"/>
          <w:szCs w:val="24"/>
        </w:rPr>
        <w:t>аттестации</w:t>
      </w:r>
      <w:r w:rsidRPr="009E348C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E348C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предметам</w:t>
      </w:r>
      <w:r w:rsidRPr="009E348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E348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выбору</w:t>
      </w:r>
    </w:p>
    <w:tbl>
      <w:tblPr>
        <w:tblStyle w:val="TableNormal"/>
        <w:tblW w:w="0" w:type="auto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85"/>
        <w:gridCol w:w="2082"/>
        <w:gridCol w:w="1893"/>
        <w:gridCol w:w="709"/>
        <w:gridCol w:w="711"/>
        <w:gridCol w:w="709"/>
        <w:gridCol w:w="567"/>
        <w:gridCol w:w="2832"/>
        <w:gridCol w:w="2552"/>
      </w:tblGrid>
      <w:tr w:rsidR="00CC5D8E" w:rsidRPr="009E348C" w:rsidTr="00690F2E">
        <w:trPr>
          <w:trHeight w:val="551"/>
        </w:trPr>
        <w:tc>
          <w:tcPr>
            <w:tcW w:w="1985" w:type="dxa"/>
          </w:tcPr>
          <w:p w:rsidR="00CC5D8E" w:rsidRPr="00EC53FC" w:rsidRDefault="00CC5D8E" w:rsidP="009E348C">
            <w:pPr>
              <w:pStyle w:val="TableParagraph"/>
              <w:ind w:left="147" w:right="141"/>
              <w:rPr>
                <w:b/>
                <w:sz w:val="24"/>
                <w:szCs w:val="24"/>
              </w:rPr>
            </w:pPr>
            <w:proofErr w:type="spellStart"/>
            <w:r w:rsidRPr="00EC53FC">
              <w:rPr>
                <w:b/>
                <w:sz w:val="24"/>
                <w:szCs w:val="24"/>
              </w:rPr>
              <w:t>Учебный</w:t>
            </w:r>
            <w:proofErr w:type="spellEnd"/>
          </w:p>
          <w:p w:rsidR="00CC5D8E" w:rsidRPr="00EC53FC" w:rsidRDefault="00CC5D8E" w:rsidP="009E348C">
            <w:pPr>
              <w:pStyle w:val="TableParagraph"/>
              <w:ind w:left="147" w:right="138"/>
              <w:rPr>
                <w:b/>
                <w:sz w:val="24"/>
                <w:szCs w:val="24"/>
              </w:rPr>
            </w:pPr>
            <w:proofErr w:type="spellStart"/>
            <w:r w:rsidRPr="00EC53FC">
              <w:rPr>
                <w:b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2082" w:type="dxa"/>
          </w:tcPr>
          <w:p w:rsidR="00CC5D8E" w:rsidRPr="00EC53FC" w:rsidRDefault="00CC5D8E" w:rsidP="009E348C">
            <w:pPr>
              <w:pStyle w:val="TableParagraph"/>
              <w:ind w:left="597"/>
              <w:jc w:val="left"/>
              <w:rPr>
                <w:b/>
                <w:sz w:val="24"/>
                <w:szCs w:val="24"/>
              </w:rPr>
            </w:pPr>
            <w:proofErr w:type="spellStart"/>
            <w:r w:rsidRPr="00EC53FC">
              <w:rPr>
                <w:b/>
                <w:sz w:val="24"/>
                <w:szCs w:val="24"/>
              </w:rPr>
              <w:t>Предмет</w:t>
            </w:r>
            <w:proofErr w:type="spellEnd"/>
          </w:p>
        </w:tc>
        <w:tc>
          <w:tcPr>
            <w:tcW w:w="1893" w:type="dxa"/>
          </w:tcPr>
          <w:p w:rsidR="00CC5D8E" w:rsidRPr="00EC53FC" w:rsidRDefault="00CC5D8E" w:rsidP="009E348C">
            <w:pPr>
              <w:pStyle w:val="TableParagraph"/>
              <w:ind w:left="190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3FC">
              <w:rPr>
                <w:b/>
                <w:sz w:val="24"/>
                <w:szCs w:val="24"/>
              </w:rPr>
              <w:t>Кол</w:t>
            </w:r>
            <w:r w:rsidRPr="00EC53FC">
              <w:rPr>
                <w:b/>
                <w:sz w:val="24"/>
                <w:szCs w:val="24"/>
                <w:lang w:val="ru-RU"/>
              </w:rPr>
              <w:t>ичество</w:t>
            </w:r>
            <w:proofErr w:type="spellEnd"/>
          </w:p>
          <w:p w:rsidR="00CC5D8E" w:rsidRPr="00EC53FC" w:rsidRDefault="00CC5D8E" w:rsidP="009E348C">
            <w:pPr>
              <w:pStyle w:val="TableParagraph"/>
              <w:ind w:left="272"/>
              <w:jc w:val="left"/>
              <w:rPr>
                <w:b/>
                <w:sz w:val="24"/>
                <w:szCs w:val="24"/>
                <w:lang w:val="ru-RU"/>
              </w:rPr>
            </w:pPr>
            <w:r w:rsidRPr="00EC53FC">
              <w:rPr>
                <w:b/>
                <w:sz w:val="24"/>
                <w:szCs w:val="24"/>
              </w:rPr>
              <w:t>у</w:t>
            </w:r>
            <w:proofErr w:type="spellStart"/>
            <w:r w:rsidRPr="00EC53FC">
              <w:rPr>
                <w:b/>
                <w:sz w:val="24"/>
                <w:szCs w:val="24"/>
                <w:lang w:val="ru-RU"/>
              </w:rPr>
              <w:t>чащихся</w:t>
            </w:r>
            <w:proofErr w:type="spellEnd"/>
          </w:p>
        </w:tc>
        <w:tc>
          <w:tcPr>
            <w:tcW w:w="709" w:type="dxa"/>
          </w:tcPr>
          <w:p w:rsidR="00CC5D8E" w:rsidRPr="00EC53FC" w:rsidRDefault="00CC5D8E" w:rsidP="009E348C">
            <w:pPr>
              <w:pStyle w:val="TableParagraph"/>
              <w:ind w:left="88" w:right="83"/>
              <w:rPr>
                <w:b/>
                <w:sz w:val="24"/>
                <w:szCs w:val="24"/>
              </w:rPr>
            </w:pPr>
            <w:r w:rsidRPr="00EC53FC">
              <w:rPr>
                <w:b/>
                <w:sz w:val="24"/>
                <w:szCs w:val="24"/>
              </w:rPr>
              <w:t>«5»</w:t>
            </w:r>
          </w:p>
        </w:tc>
        <w:tc>
          <w:tcPr>
            <w:tcW w:w="711" w:type="dxa"/>
          </w:tcPr>
          <w:p w:rsidR="00CC5D8E" w:rsidRPr="00EC53FC" w:rsidRDefault="00CC5D8E" w:rsidP="009E348C">
            <w:pPr>
              <w:pStyle w:val="TableParagraph"/>
              <w:ind w:left="170"/>
              <w:jc w:val="left"/>
              <w:rPr>
                <w:b/>
                <w:sz w:val="24"/>
                <w:szCs w:val="24"/>
              </w:rPr>
            </w:pPr>
            <w:r w:rsidRPr="00EC53FC">
              <w:rPr>
                <w:b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:rsidR="00CC5D8E" w:rsidRPr="00EC53FC" w:rsidRDefault="00CC5D8E" w:rsidP="009E348C">
            <w:pPr>
              <w:pStyle w:val="TableParagraph"/>
              <w:ind w:right="167"/>
              <w:jc w:val="right"/>
              <w:rPr>
                <w:b/>
                <w:sz w:val="24"/>
                <w:szCs w:val="24"/>
              </w:rPr>
            </w:pPr>
            <w:r w:rsidRPr="00EC53FC">
              <w:rPr>
                <w:b/>
                <w:sz w:val="24"/>
                <w:szCs w:val="24"/>
              </w:rPr>
              <w:t>«3»</w:t>
            </w:r>
          </w:p>
        </w:tc>
        <w:tc>
          <w:tcPr>
            <w:tcW w:w="567" w:type="dxa"/>
          </w:tcPr>
          <w:p w:rsidR="00CC5D8E" w:rsidRPr="00EC53FC" w:rsidRDefault="00CC5D8E" w:rsidP="009E348C">
            <w:pPr>
              <w:pStyle w:val="TableParagraph"/>
              <w:ind w:left="94" w:right="93"/>
              <w:rPr>
                <w:b/>
                <w:sz w:val="24"/>
                <w:szCs w:val="24"/>
              </w:rPr>
            </w:pPr>
            <w:r w:rsidRPr="00EC53FC">
              <w:rPr>
                <w:b/>
                <w:sz w:val="24"/>
                <w:szCs w:val="24"/>
              </w:rPr>
              <w:t>«2»</w:t>
            </w:r>
          </w:p>
        </w:tc>
        <w:tc>
          <w:tcPr>
            <w:tcW w:w="2832" w:type="dxa"/>
          </w:tcPr>
          <w:p w:rsidR="00CC5D8E" w:rsidRPr="00EC53FC" w:rsidRDefault="00CC5D8E" w:rsidP="009E348C">
            <w:pPr>
              <w:pStyle w:val="TableParagraph"/>
              <w:ind w:right="1"/>
              <w:rPr>
                <w:b/>
                <w:sz w:val="24"/>
                <w:szCs w:val="24"/>
              </w:rPr>
            </w:pPr>
            <w:r w:rsidRPr="00EC53FC">
              <w:rPr>
                <w:b/>
                <w:w w:val="99"/>
                <w:sz w:val="24"/>
                <w:szCs w:val="24"/>
              </w:rPr>
              <w:t>%</w:t>
            </w:r>
          </w:p>
          <w:p w:rsidR="00CC5D8E" w:rsidRPr="00EC53FC" w:rsidRDefault="00CC5D8E" w:rsidP="009E348C">
            <w:pPr>
              <w:pStyle w:val="TableParagraph"/>
              <w:ind w:left="202" w:right="202"/>
              <w:rPr>
                <w:b/>
                <w:sz w:val="24"/>
                <w:szCs w:val="24"/>
                <w:lang w:val="ru-RU"/>
              </w:rPr>
            </w:pPr>
            <w:r w:rsidRPr="00EC53FC">
              <w:rPr>
                <w:b/>
                <w:sz w:val="24"/>
                <w:szCs w:val="24"/>
                <w:lang w:val="ru-RU"/>
              </w:rPr>
              <w:t>к</w:t>
            </w:r>
            <w:proofErr w:type="spellStart"/>
            <w:r w:rsidRPr="00EC53FC">
              <w:rPr>
                <w:b/>
                <w:sz w:val="24"/>
                <w:szCs w:val="24"/>
              </w:rPr>
              <w:t>ач</w:t>
            </w:r>
            <w:r w:rsidRPr="00EC53FC">
              <w:rPr>
                <w:b/>
                <w:sz w:val="24"/>
                <w:szCs w:val="24"/>
                <w:lang w:val="ru-RU"/>
              </w:rPr>
              <w:t>ества</w:t>
            </w:r>
            <w:proofErr w:type="spellEnd"/>
            <w:r w:rsidRPr="00EC53FC">
              <w:rPr>
                <w:b/>
                <w:sz w:val="24"/>
                <w:szCs w:val="24"/>
                <w:lang w:val="ru-RU"/>
              </w:rPr>
              <w:t xml:space="preserve"> знаний</w:t>
            </w:r>
          </w:p>
        </w:tc>
        <w:tc>
          <w:tcPr>
            <w:tcW w:w="2552" w:type="dxa"/>
          </w:tcPr>
          <w:p w:rsidR="00CC5D8E" w:rsidRPr="00EC53FC" w:rsidRDefault="00CC5D8E" w:rsidP="009E348C">
            <w:pPr>
              <w:pStyle w:val="TableParagraph"/>
              <w:ind w:left="138" w:right="124" w:firstLine="31"/>
              <w:jc w:val="left"/>
              <w:rPr>
                <w:b/>
                <w:sz w:val="24"/>
                <w:szCs w:val="24"/>
                <w:lang w:val="ru-RU"/>
              </w:rPr>
            </w:pPr>
            <w:proofErr w:type="spellStart"/>
            <w:r w:rsidRPr="00EC53FC">
              <w:rPr>
                <w:b/>
                <w:sz w:val="24"/>
                <w:szCs w:val="24"/>
              </w:rPr>
              <w:t>Средн</w:t>
            </w:r>
            <w:r w:rsidRPr="00EC53FC">
              <w:rPr>
                <w:b/>
                <w:sz w:val="24"/>
                <w:szCs w:val="24"/>
                <w:lang w:val="ru-RU"/>
              </w:rPr>
              <w:t>яя</w:t>
            </w:r>
            <w:proofErr w:type="spellEnd"/>
            <w:r w:rsidRPr="00EC53FC">
              <w:rPr>
                <w:b/>
                <w:sz w:val="24"/>
                <w:szCs w:val="24"/>
                <w:lang w:val="ru-RU"/>
              </w:rPr>
              <w:t xml:space="preserve"> оценка</w:t>
            </w:r>
          </w:p>
        </w:tc>
      </w:tr>
      <w:tr w:rsidR="00CC5D8E" w:rsidRPr="009E348C" w:rsidTr="00690F2E">
        <w:trPr>
          <w:trHeight w:val="275"/>
        </w:trPr>
        <w:tc>
          <w:tcPr>
            <w:tcW w:w="1985" w:type="dxa"/>
            <w:vMerge w:val="restart"/>
          </w:tcPr>
          <w:p w:rsidR="00CC5D8E" w:rsidRPr="009E348C" w:rsidRDefault="00CC5D8E" w:rsidP="009E348C">
            <w:pPr>
              <w:pStyle w:val="TableParagraph"/>
              <w:spacing w:before="221"/>
              <w:jc w:val="left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</w:rPr>
              <w:t>20</w:t>
            </w:r>
            <w:r w:rsidRPr="009E348C">
              <w:rPr>
                <w:sz w:val="24"/>
                <w:szCs w:val="24"/>
                <w:lang w:val="ru-RU"/>
              </w:rPr>
              <w:t>21</w:t>
            </w:r>
            <w:r w:rsidRPr="009E348C">
              <w:rPr>
                <w:sz w:val="24"/>
                <w:szCs w:val="24"/>
              </w:rPr>
              <w:t>/20</w:t>
            </w:r>
            <w:r w:rsidRPr="009E348C">
              <w:rPr>
                <w:sz w:val="24"/>
                <w:szCs w:val="24"/>
                <w:lang w:val="ru-RU"/>
              </w:rPr>
              <w:t>22</w:t>
            </w:r>
          </w:p>
        </w:tc>
        <w:tc>
          <w:tcPr>
            <w:tcW w:w="2082" w:type="dxa"/>
          </w:tcPr>
          <w:p w:rsidR="00CC5D8E" w:rsidRPr="009E348C" w:rsidRDefault="00CC5D8E" w:rsidP="009E348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E348C">
              <w:rPr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1893" w:type="dxa"/>
          </w:tcPr>
          <w:p w:rsidR="00CC5D8E" w:rsidRPr="009E348C" w:rsidRDefault="00CC5D8E" w:rsidP="009E348C">
            <w:pPr>
              <w:pStyle w:val="TableParagraph"/>
              <w:ind w:left="88" w:right="86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</w:rPr>
              <w:t>1</w:t>
            </w: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C5D8E" w:rsidRPr="009E348C" w:rsidRDefault="00CC5D8E" w:rsidP="009E348C">
            <w:pPr>
              <w:pStyle w:val="TableParagraph"/>
              <w:ind w:left="3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CC5D8E" w:rsidRPr="009E348C" w:rsidRDefault="00CC5D8E" w:rsidP="009E348C">
            <w:pPr>
              <w:pStyle w:val="TableParagraph"/>
              <w:ind w:left="230"/>
              <w:jc w:val="left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09" w:type="dxa"/>
          </w:tcPr>
          <w:p w:rsidR="00CC5D8E" w:rsidRPr="009E348C" w:rsidRDefault="00CC5D8E" w:rsidP="009E348C">
            <w:pPr>
              <w:pStyle w:val="TableParagraph"/>
              <w:ind w:right="229"/>
              <w:jc w:val="right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567" w:type="dxa"/>
          </w:tcPr>
          <w:p w:rsidR="00CC5D8E" w:rsidRPr="009E348C" w:rsidRDefault="00CC5D8E" w:rsidP="009E348C">
            <w:pPr>
              <w:pStyle w:val="TableParagraph"/>
              <w:ind w:left="2"/>
              <w:rPr>
                <w:sz w:val="24"/>
                <w:szCs w:val="24"/>
              </w:rPr>
            </w:pPr>
            <w:r w:rsidRPr="009E348C"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CC5D8E" w:rsidRPr="009E348C" w:rsidRDefault="00CC5D8E" w:rsidP="009E348C">
            <w:pPr>
              <w:pStyle w:val="TableParagraph"/>
              <w:ind w:left="202" w:right="202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2552" w:type="dxa"/>
          </w:tcPr>
          <w:p w:rsidR="00CC5D8E" w:rsidRPr="009E348C" w:rsidRDefault="00CC5D8E" w:rsidP="009E348C">
            <w:pPr>
              <w:pStyle w:val="TableParagraph"/>
              <w:ind w:left="391" w:right="395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</w:rPr>
              <w:t>3,</w:t>
            </w: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</w:tr>
      <w:tr w:rsidR="00CC5D8E" w:rsidRPr="009E348C" w:rsidTr="00690F2E">
        <w:trPr>
          <w:trHeight w:val="275"/>
        </w:trPr>
        <w:tc>
          <w:tcPr>
            <w:tcW w:w="1985" w:type="dxa"/>
            <w:vMerge/>
            <w:tcBorders>
              <w:top w:val="nil"/>
            </w:tcBorders>
          </w:tcPr>
          <w:p w:rsidR="00CC5D8E" w:rsidRPr="009E348C" w:rsidRDefault="00CC5D8E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2" w:type="dxa"/>
          </w:tcPr>
          <w:p w:rsidR="00CC5D8E" w:rsidRPr="009E348C" w:rsidRDefault="00CC5D8E" w:rsidP="009E348C">
            <w:pPr>
              <w:pStyle w:val="TableParagraph"/>
              <w:ind w:left="107"/>
              <w:jc w:val="left"/>
              <w:rPr>
                <w:sz w:val="24"/>
                <w:szCs w:val="24"/>
              </w:rPr>
            </w:pPr>
            <w:proofErr w:type="spellStart"/>
            <w:r w:rsidRPr="009E348C">
              <w:rPr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1893" w:type="dxa"/>
          </w:tcPr>
          <w:p w:rsidR="00CC5D8E" w:rsidRPr="009E348C" w:rsidRDefault="00CC5D8E" w:rsidP="009E348C">
            <w:pPr>
              <w:pStyle w:val="TableParagraph"/>
              <w:ind w:left="88" w:right="86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709" w:type="dxa"/>
          </w:tcPr>
          <w:p w:rsidR="00CC5D8E" w:rsidRPr="009E348C" w:rsidRDefault="00CC5D8E" w:rsidP="009E348C">
            <w:pPr>
              <w:pStyle w:val="TableParagraph"/>
              <w:ind w:left="88" w:right="85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711" w:type="dxa"/>
          </w:tcPr>
          <w:p w:rsidR="00CC5D8E" w:rsidRPr="009E348C" w:rsidRDefault="00CC5D8E" w:rsidP="009E348C">
            <w:pPr>
              <w:pStyle w:val="TableParagraph"/>
              <w:ind w:left="230"/>
              <w:jc w:val="left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CC5D8E" w:rsidRPr="009E348C" w:rsidRDefault="00CC5D8E" w:rsidP="009E348C">
            <w:pPr>
              <w:pStyle w:val="TableParagraph"/>
              <w:ind w:right="229"/>
              <w:jc w:val="right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7</w:t>
            </w:r>
          </w:p>
        </w:tc>
        <w:tc>
          <w:tcPr>
            <w:tcW w:w="567" w:type="dxa"/>
          </w:tcPr>
          <w:p w:rsidR="00CC5D8E" w:rsidRPr="009E348C" w:rsidRDefault="00CC5D8E" w:rsidP="009E348C">
            <w:pPr>
              <w:pStyle w:val="TableParagraph"/>
              <w:ind w:left="2"/>
              <w:rPr>
                <w:sz w:val="24"/>
                <w:szCs w:val="24"/>
              </w:rPr>
            </w:pPr>
            <w:r w:rsidRPr="009E348C">
              <w:rPr>
                <w:sz w:val="24"/>
                <w:szCs w:val="24"/>
              </w:rPr>
              <w:t>0</w:t>
            </w:r>
          </w:p>
        </w:tc>
        <w:tc>
          <w:tcPr>
            <w:tcW w:w="2832" w:type="dxa"/>
          </w:tcPr>
          <w:p w:rsidR="00CC5D8E" w:rsidRPr="009E348C" w:rsidRDefault="00CC5D8E" w:rsidP="009E348C">
            <w:pPr>
              <w:pStyle w:val="TableParagraph"/>
              <w:ind w:left="202" w:right="202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  <w:lang w:val="ru-RU"/>
              </w:rPr>
              <w:t>30</w:t>
            </w:r>
          </w:p>
        </w:tc>
        <w:tc>
          <w:tcPr>
            <w:tcW w:w="2552" w:type="dxa"/>
          </w:tcPr>
          <w:p w:rsidR="00CC5D8E" w:rsidRPr="009E348C" w:rsidRDefault="00CC5D8E" w:rsidP="009E348C">
            <w:pPr>
              <w:pStyle w:val="TableParagraph"/>
              <w:ind w:left="391" w:right="395"/>
              <w:rPr>
                <w:sz w:val="24"/>
                <w:szCs w:val="24"/>
                <w:lang w:val="ru-RU"/>
              </w:rPr>
            </w:pPr>
            <w:r w:rsidRPr="009E348C">
              <w:rPr>
                <w:sz w:val="24"/>
                <w:szCs w:val="24"/>
              </w:rPr>
              <w:t>3,</w:t>
            </w:r>
            <w:r w:rsidRPr="009E348C">
              <w:rPr>
                <w:sz w:val="24"/>
                <w:szCs w:val="24"/>
                <w:lang w:val="ru-RU"/>
              </w:rPr>
              <w:t>3</w:t>
            </w:r>
          </w:p>
        </w:tc>
      </w:tr>
    </w:tbl>
    <w:p w:rsidR="000A637A" w:rsidRPr="009E348C" w:rsidRDefault="000A637A" w:rsidP="00C04C9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 xml:space="preserve">Объективность выставления оценок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E348C">
        <w:rPr>
          <w:rFonts w:ascii="Times New Roman" w:hAnsi="Times New Roman" w:cs="Times New Roman"/>
          <w:b/>
          <w:i/>
          <w:spacing w:val="56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предметам</w:t>
      </w:r>
      <w:r w:rsidRPr="009E348C">
        <w:rPr>
          <w:rFonts w:ascii="Times New Roman" w:hAnsi="Times New Roman" w:cs="Times New Roman"/>
          <w:b/>
          <w:i/>
          <w:spacing w:val="-3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по</w:t>
      </w:r>
      <w:r w:rsidRPr="009E348C">
        <w:rPr>
          <w:rFonts w:ascii="Times New Roman" w:hAnsi="Times New Roman" w:cs="Times New Roman"/>
          <w:b/>
          <w:i/>
          <w:spacing w:val="-2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b/>
          <w:i/>
          <w:sz w:val="24"/>
          <w:szCs w:val="24"/>
        </w:rPr>
        <w:t>выбору</w:t>
      </w:r>
    </w:p>
    <w:tbl>
      <w:tblPr>
        <w:tblStyle w:val="a7"/>
        <w:tblW w:w="0" w:type="auto"/>
        <w:tblLook w:val="04A0"/>
      </w:tblPr>
      <w:tblGrid>
        <w:gridCol w:w="1941"/>
        <w:gridCol w:w="1643"/>
        <w:gridCol w:w="1643"/>
        <w:gridCol w:w="1643"/>
        <w:gridCol w:w="1643"/>
        <w:gridCol w:w="1643"/>
        <w:gridCol w:w="1643"/>
        <w:gridCol w:w="1643"/>
      </w:tblGrid>
      <w:tr w:rsidR="000A637A" w:rsidRPr="009E348C" w:rsidTr="009E348C">
        <w:trPr>
          <w:trHeight w:val="510"/>
        </w:trPr>
        <w:tc>
          <w:tcPr>
            <w:tcW w:w="1642" w:type="dxa"/>
            <w:vMerge w:val="restart"/>
          </w:tcPr>
          <w:p w:rsidR="000A637A" w:rsidRPr="00EC53FC" w:rsidRDefault="003021E7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Предметы</w:t>
            </w:r>
          </w:p>
        </w:tc>
        <w:tc>
          <w:tcPr>
            <w:tcW w:w="1643" w:type="dxa"/>
            <w:vMerge w:val="restart"/>
          </w:tcPr>
          <w:p w:rsidR="000A637A" w:rsidRPr="00EC53FC" w:rsidRDefault="000A637A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</w:t>
            </w:r>
            <w:proofErr w:type="gramStart"/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сд</w:t>
            </w: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вавших</w:t>
            </w:r>
            <w:proofErr w:type="gramEnd"/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A637A" w:rsidRPr="00EC53FC" w:rsidRDefault="000A637A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Подтвердили оценку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A637A" w:rsidRPr="00EC53FC" w:rsidRDefault="000A637A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Повысили оценки</w:t>
            </w:r>
          </w:p>
        </w:tc>
        <w:tc>
          <w:tcPr>
            <w:tcW w:w="3286" w:type="dxa"/>
            <w:gridSpan w:val="2"/>
            <w:tcBorders>
              <w:bottom w:val="single" w:sz="4" w:space="0" w:color="auto"/>
            </w:tcBorders>
          </w:tcPr>
          <w:p w:rsidR="000A637A" w:rsidRPr="00EC53FC" w:rsidRDefault="000A637A" w:rsidP="009E348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53FC">
              <w:rPr>
                <w:rFonts w:ascii="Times New Roman" w:hAnsi="Times New Roman" w:cs="Times New Roman"/>
                <w:b/>
                <w:sz w:val="24"/>
                <w:szCs w:val="24"/>
              </w:rPr>
              <w:t>Понизили оценки</w:t>
            </w:r>
          </w:p>
        </w:tc>
      </w:tr>
      <w:tr w:rsidR="000A637A" w:rsidRPr="009E348C" w:rsidTr="009E348C">
        <w:trPr>
          <w:trHeight w:val="285"/>
        </w:trPr>
        <w:tc>
          <w:tcPr>
            <w:tcW w:w="1642" w:type="dxa"/>
            <w:vMerge/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3" w:type="dxa"/>
            <w:tcBorders>
              <w:top w:val="single" w:sz="4" w:space="0" w:color="auto"/>
            </w:tcBorders>
          </w:tcPr>
          <w:p w:rsidR="000A637A" w:rsidRPr="009E348C" w:rsidRDefault="000A637A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8204A2" w:rsidRPr="009E348C" w:rsidTr="009E348C">
        <w:tc>
          <w:tcPr>
            <w:tcW w:w="1642" w:type="dxa"/>
          </w:tcPr>
          <w:p w:rsidR="008204A2" w:rsidRPr="009E348C" w:rsidRDefault="003021E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643" w:type="dxa"/>
          </w:tcPr>
          <w:p w:rsidR="008204A2" w:rsidRPr="009E348C" w:rsidRDefault="008204A2" w:rsidP="009E348C">
            <w:pPr>
              <w:pStyle w:val="TableParagraph"/>
              <w:ind w:left="88" w:right="86"/>
              <w:rPr>
                <w:sz w:val="24"/>
                <w:szCs w:val="24"/>
              </w:rPr>
            </w:pPr>
            <w:r w:rsidRPr="009E348C">
              <w:rPr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8204A2" w:rsidRPr="009E348C" w:rsidRDefault="00737DE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3" w:type="dxa"/>
          </w:tcPr>
          <w:p w:rsidR="008204A2" w:rsidRPr="009E348C" w:rsidRDefault="00737DE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8204A2"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8204A2" w:rsidRPr="009E348C" w:rsidRDefault="003021E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</w:tcPr>
          <w:p w:rsidR="008204A2" w:rsidRPr="009E348C" w:rsidRDefault="00A540E0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8204A2"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643" w:type="dxa"/>
          </w:tcPr>
          <w:p w:rsidR="008204A2" w:rsidRPr="009E348C" w:rsidRDefault="00737DE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8204A2" w:rsidRPr="009E348C" w:rsidRDefault="00737DEB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540E0"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8204A2" w:rsidRPr="009E348C" w:rsidTr="009E348C">
        <w:tc>
          <w:tcPr>
            <w:tcW w:w="1642" w:type="dxa"/>
          </w:tcPr>
          <w:p w:rsidR="008204A2" w:rsidRPr="009E348C" w:rsidRDefault="003021E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643" w:type="dxa"/>
          </w:tcPr>
          <w:p w:rsidR="008204A2" w:rsidRPr="009E348C" w:rsidRDefault="008204A2" w:rsidP="009E348C">
            <w:pPr>
              <w:pStyle w:val="TableParagraph"/>
              <w:ind w:left="88" w:right="86"/>
              <w:rPr>
                <w:sz w:val="24"/>
                <w:szCs w:val="24"/>
              </w:rPr>
            </w:pPr>
            <w:r w:rsidRPr="009E348C">
              <w:rPr>
                <w:sz w:val="24"/>
                <w:szCs w:val="24"/>
              </w:rPr>
              <w:t>10</w:t>
            </w:r>
          </w:p>
        </w:tc>
        <w:tc>
          <w:tcPr>
            <w:tcW w:w="1643" w:type="dxa"/>
          </w:tcPr>
          <w:p w:rsidR="008204A2" w:rsidRPr="009E348C" w:rsidRDefault="003021E7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3" w:type="dxa"/>
          </w:tcPr>
          <w:p w:rsidR="008204A2" w:rsidRPr="009E348C" w:rsidRDefault="00EC53F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540E0"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04A2"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643" w:type="dxa"/>
          </w:tcPr>
          <w:p w:rsidR="008204A2" w:rsidRPr="009E348C" w:rsidRDefault="008204A2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43" w:type="dxa"/>
          </w:tcPr>
          <w:p w:rsidR="008204A2" w:rsidRPr="009E348C" w:rsidRDefault="008204A2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  <w:tc>
          <w:tcPr>
            <w:tcW w:w="1643" w:type="dxa"/>
          </w:tcPr>
          <w:p w:rsidR="008204A2" w:rsidRPr="009E348C" w:rsidRDefault="00EC53F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8204A2" w:rsidRPr="009E348C" w:rsidRDefault="00EC53FC" w:rsidP="009E34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021E7" w:rsidRPr="009E34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204A2"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3E7C5B" w:rsidRPr="009E348C" w:rsidRDefault="003E7C5B" w:rsidP="009E348C">
      <w:pPr>
        <w:spacing w:line="240" w:lineRule="auto"/>
        <w:ind w:left="260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3AB0" w:rsidRPr="00030FBD" w:rsidRDefault="007D3AB0" w:rsidP="00030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BD">
        <w:rPr>
          <w:rFonts w:ascii="Times New Roman" w:hAnsi="Times New Roman" w:cs="Times New Roman"/>
          <w:b/>
          <w:sz w:val="24"/>
          <w:szCs w:val="24"/>
        </w:rPr>
        <w:t>Анализ ОГЭ по русскому языку в 9 классе, проведённого 07 и 08 июня 2022 года</w:t>
      </w: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В классе 12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>.</w:t>
      </w: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48C">
        <w:rPr>
          <w:rFonts w:ascii="Times New Roman" w:hAnsi="Times New Roman" w:cs="Times New Roman"/>
          <w:sz w:val="24"/>
          <w:szCs w:val="24"/>
        </w:rPr>
        <w:t>Экзаменационную работу писали 12 обучающихся, из них 2 обучающихся с ОВЗ.</w:t>
      </w:r>
      <w:proofErr w:type="gramEnd"/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На «5» экзаменационную работу выполнил 1  обучающийся, 8,3%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На «4» - 8 обучающихся, 67%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На «3» - 3 обучающихся,25%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На «2» - 0 обучающихся, 0%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Процент успеваемости – 100%.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Процент качества – 75%.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Средний первичный балл – 25.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Средняя оценка – 4.</w:t>
      </w:r>
    </w:p>
    <w:p w:rsidR="007D3AB0" w:rsidRPr="00030FBD" w:rsidRDefault="00030FBD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0FBD">
        <w:rPr>
          <w:rFonts w:ascii="Times New Roman" w:hAnsi="Times New Roman" w:cs="Times New Roman"/>
          <w:b/>
          <w:sz w:val="24"/>
          <w:szCs w:val="24"/>
        </w:rPr>
        <w:t>Протокол</w:t>
      </w:r>
      <w:r w:rsidR="007D3AB0" w:rsidRPr="00030FBD">
        <w:rPr>
          <w:rFonts w:ascii="Times New Roman" w:hAnsi="Times New Roman" w:cs="Times New Roman"/>
          <w:b/>
          <w:sz w:val="24"/>
          <w:szCs w:val="24"/>
        </w:rPr>
        <w:t xml:space="preserve"> проверки результатов государственной итоговой аттестации обучающихся, освоивших основные образовательные пр</w:t>
      </w:r>
      <w:r w:rsidR="007D3AB0" w:rsidRPr="00030FBD">
        <w:rPr>
          <w:rFonts w:ascii="Times New Roman" w:hAnsi="Times New Roman" w:cs="Times New Roman"/>
          <w:b/>
          <w:sz w:val="24"/>
          <w:szCs w:val="24"/>
        </w:rPr>
        <w:t>о</w:t>
      </w:r>
      <w:r w:rsidR="007D3AB0" w:rsidRPr="00030FBD">
        <w:rPr>
          <w:rFonts w:ascii="Times New Roman" w:hAnsi="Times New Roman" w:cs="Times New Roman"/>
          <w:b/>
          <w:sz w:val="24"/>
          <w:szCs w:val="24"/>
        </w:rPr>
        <w:t>граммы основного общего образования в 2022 г.</w:t>
      </w:r>
      <w:r w:rsidRPr="00030FB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32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8"/>
        <w:gridCol w:w="1689"/>
        <w:gridCol w:w="5015"/>
        <w:gridCol w:w="1510"/>
        <w:gridCol w:w="1045"/>
      </w:tblGrid>
      <w:tr w:rsidR="00BB4A28" w:rsidRPr="00030FBD" w:rsidTr="00BB4A28">
        <w:trPr>
          <w:trHeight w:val="1148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0" w:type="pct"/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кратким о</w:t>
            </w: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ветом</w:t>
            </w:r>
          </w:p>
        </w:tc>
        <w:tc>
          <w:tcPr>
            <w:tcW w:w="2580" w:type="pct"/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развёрнутым ответом</w:t>
            </w:r>
          </w:p>
        </w:tc>
        <w:tc>
          <w:tcPr>
            <w:tcW w:w="777" w:type="pct"/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Первичный балл</w:t>
            </w:r>
          </w:p>
        </w:tc>
        <w:tc>
          <w:tcPr>
            <w:tcW w:w="538" w:type="pct"/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+++-+++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1(2)3(3)1(2)1(2)3(3)2(2)2(2)0(2)0(2)1(2)1(2)2(2)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18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----+--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1(2)2(3)2(2)1(2)2(3)1(2)1(2)0(2)0(2)0(2)1(2)2(2)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-++-+-+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2(2)3(3)2(2)2(2)1(3)1(2)1(2)0(2)0(2)2(2)1(2)2(2)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--+---+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2(2)3(3)2(2)2(2)3(3)2(2)2(2)2(2)1(2)2(2)2(2)2(2)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+++----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2(2)3(3)2(2)2(2)3(3)2(2)2(2)1(2)0(2)2(2)2(2)2(2)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18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-++--++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2(2)3(3)2(2)2(2)3(3)2(2)2(2)2(2)0(2)2(2)2(2)2(2)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--+++++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2(2)3(3)1(2)1(2)3(3)2(2)2(2)2(2)0(2)1(2)1(2)2(2)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+---++-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2(2)3(3)2(2)2(2)2(3)2(2)1(2)2(2)2(2)2(2)2(2)2(2)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33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-+++++-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2(2)3(3)2(2)2(2)3(3)2(2)2(2)2(2)0(2)2(2)2(2)2(2)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B4A28" w:rsidRPr="009E348C" w:rsidTr="00BB4A28">
        <w:trPr>
          <w:trHeight w:val="218"/>
        </w:trPr>
        <w:tc>
          <w:tcPr>
            <w:tcW w:w="236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7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+++-+-+</w:t>
            </w:r>
          </w:p>
        </w:tc>
        <w:tc>
          <w:tcPr>
            <w:tcW w:w="2580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2(2)3(3)2(2)2(2)3(3)2(2)2(2)1(2)0(2)2(2)2(2)2(2)</w:t>
            </w:r>
          </w:p>
        </w:tc>
        <w:tc>
          <w:tcPr>
            <w:tcW w:w="777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538" w:type="pct"/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030FBD" w:rsidRPr="00030FBD" w:rsidRDefault="00030FBD" w:rsidP="00030FB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0FBD">
        <w:rPr>
          <w:rFonts w:ascii="Times New Roman" w:hAnsi="Times New Roman" w:cs="Times New Roman"/>
          <w:b/>
          <w:sz w:val="24"/>
          <w:szCs w:val="24"/>
        </w:rPr>
        <w:t>Результаты сдачи в форме ГВЭ</w:t>
      </w:r>
    </w:p>
    <w:tbl>
      <w:tblPr>
        <w:tblW w:w="1452" w:type="pct"/>
        <w:tblLook w:val="0000"/>
      </w:tblPr>
      <w:tblGrid>
        <w:gridCol w:w="748"/>
        <w:gridCol w:w="1397"/>
        <w:gridCol w:w="553"/>
        <w:gridCol w:w="492"/>
        <w:gridCol w:w="1104"/>
      </w:tblGrid>
      <w:tr w:rsidR="00BB4A28" w:rsidRPr="009E348C" w:rsidTr="00BB4A28">
        <w:trPr>
          <w:trHeight w:val="265"/>
        </w:trPr>
        <w:tc>
          <w:tcPr>
            <w:tcW w:w="87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27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Вариант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/>
                <w:sz w:val="24"/>
                <w:szCs w:val="24"/>
              </w:rPr>
              <w:t>Оценка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A28" w:rsidRPr="009E348C" w:rsidTr="00BB4A28">
        <w:trPr>
          <w:trHeight w:val="233"/>
        </w:trPr>
        <w:tc>
          <w:tcPr>
            <w:tcW w:w="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504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A28" w:rsidRPr="009E348C" w:rsidTr="00BB4A28">
        <w:trPr>
          <w:trHeight w:val="218"/>
        </w:trPr>
        <w:tc>
          <w:tcPr>
            <w:tcW w:w="87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7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404</w:t>
            </w:r>
          </w:p>
        </w:tc>
        <w:tc>
          <w:tcPr>
            <w:tcW w:w="1217" w:type="pct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6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B4A28" w:rsidRPr="009E348C" w:rsidTr="00BB4A28">
        <w:trPr>
          <w:trHeight w:val="255"/>
        </w:trPr>
        <w:tc>
          <w:tcPr>
            <w:tcW w:w="8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B4A28" w:rsidRPr="009E348C" w:rsidRDefault="00BB4A28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 xml:space="preserve">Подготовка к ОГЭ по русскому языку в 2021-2022 учебном году была ориентирована  на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предпрофильную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подготовку обучающи</w:t>
      </w:r>
      <w:r w:rsidRPr="009E348C">
        <w:rPr>
          <w:rFonts w:ascii="Times New Roman" w:hAnsi="Times New Roman" w:cs="Times New Roman"/>
          <w:sz w:val="24"/>
          <w:szCs w:val="24"/>
        </w:rPr>
        <w:t>х</w:t>
      </w:r>
      <w:r w:rsidRPr="009E348C">
        <w:rPr>
          <w:rFonts w:ascii="Times New Roman" w:hAnsi="Times New Roman" w:cs="Times New Roman"/>
          <w:sz w:val="24"/>
          <w:szCs w:val="24"/>
        </w:rPr>
        <w:t xml:space="preserve">ся, рассчитана на 34 часа и предназначена  для подготовки девятиклассников к государственной итоговой аттестации. </w:t>
      </w:r>
      <w:proofErr w:type="gramEnd"/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Цель: обеспечение подготовки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9-го класса к прохождению итоговой аттестации.</w:t>
      </w: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Задачи:  обобщение и систематизация знаний по русскому языку; формирование навыков, обеспечивающих успешное прохождение итог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 xml:space="preserve">вой аттестации. </w:t>
      </w: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В ходе занятий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учились: </w:t>
      </w:r>
    </w:p>
    <w:p w:rsidR="007D3AB0" w:rsidRPr="009E348C" w:rsidRDefault="007D3AB0" w:rsidP="009E34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E348C">
        <w:rPr>
          <w:rFonts w:ascii="Times New Roman" w:hAnsi="Times New Roman" w:cs="Times New Roman"/>
          <w:sz w:val="24"/>
          <w:szCs w:val="24"/>
        </w:rPr>
        <w:t>- работать с тестовыми заданиями (внимательно читать формулировку задания  и понимать её смысл (без возможности обратиться за ко</w:t>
      </w:r>
      <w:r w:rsidRPr="009E348C">
        <w:rPr>
          <w:rFonts w:ascii="Times New Roman" w:hAnsi="Times New Roman" w:cs="Times New Roman"/>
          <w:sz w:val="24"/>
          <w:szCs w:val="24"/>
        </w:rPr>
        <w:t>н</w:t>
      </w:r>
      <w:r w:rsidRPr="009E348C">
        <w:rPr>
          <w:rFonts w:ascii="Times New Roman" w:hAnsi="Times New Roman" w:cs="Times New Roman"/>
          <w:sz w:val="24"/>
          <w:szCs w:val="24"/>
        </w:rPr>
        <w:t>сультацией к учителю);</w:t>
      </w:r>
      <w:r w:rsidR="000C7EF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четко следовать инструкциям, сопровождающим задание;</w:t>
      </w:r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выполнять различные  типы тестовых заданий;</w:t>
      </w:r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самостоятельно распределять время на выполнение заданий;</w:t>
      </w:r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четко писать печатные буквы в соответствии с образцом, указанным в бланке;</w:t>
      </w:r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хорошо ориентироваться в полях заполняемого на экзамене бланка;</w:t>
      </w:r>
      <w:proofErr w:type="gramEnd"/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правильно отмечать в бланке вариант ответа;</w:t>
      </w:r>
      <w:r w:rsidR="00030FB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- вносить исправления в бланк экзаменационной работы.</w:t>
      </w:r>
    </w:p>
    <w:p w:rsidR="007D3AB0" w:rsidRPr="009E348C" w:rsidRDefault="007D3AB0" w:rsidP="00030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           При планировании подготовки к итоговой аттестации учитывалась логика построения курса русского языка в 9 классе. Работа над 1 и 3 частями экзаменационной работы, а также подготовка к устному собеседованию, являющемуся допуском к ГИА,  проводилась в I полуг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lastRenderedPageBreak/>
        <w:t>дии.  Работа над 2 частью экзаменационной работы была отнесена на II полугодие,  так как это к этому времени уже изучена значител</w:t>
      </w:r>
      <w:r w:rsidRPr="009E348C">
        <w:rPr>
          <w:rFonts w:ascii="Times New Roman" w:hAnsi="Times New Roman" w:cs="Times New Roman"/>
          <w:sz w:val="24"/>
          <w:szCs w:val="24"/>
        </w:rPr>
        <w:t>ь</w:t>
      </w:r>
      <w:r w:rsidRPr="009E348C">
        <w:rPr>
          <w:rFonts w:ascii="Times New Roman" w:hAnsi="Times New Roman" w:cs="Times New Roman"/>
          <w:sz w:val="24"/>
          <w:szCs w:val="24"/>
        </w:rPr>
        <w:t>ная  часть нового учебного материала, что позволило учащимся выполнять тестовые задания, связанные с темой «Сложное предложение».</w:t>
      </w:r>
    </w:p>
    <w:p w:rsidR="007D3AB0" w:rsidRPr="000C7EFC" w:rsidRDefault="007D3AB0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Основные формы работы:</w:t>
      </w:r>
    </w:p>
    <w:tbl>
      <w:tblPr>
        <w:tblW w:w="14709" w:type="dxa"/>
        <w:tblCellMar>
          <w:left w:w="0" w:type="dxa"/>
          <w:right w:w="0" w:type="dxa"/>
        </w:tblCellMar>
        <w:tblLook w:val="0000"/>
      </w:tblPr>
      <w:tblGrid>
        <w:gridCol w:w="4219"/>
        <w:gridCol w:w="4820"/>
        <w:gridCol w:w="5670"/>
      </w:tblGrid>
      <w:tr w:rsidR="007D3AB0" w:rsidRPr="009E348C" w:rsidTr="007D3AB0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Устные формы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Письменные формы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7D3AB0" w:rsidRPr="009E348C" w:rsidTr="007D3AB0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Тренировочные упражнения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Орфографический и пунктуационный анализ текста.</w:t>
            </w:r>
          </w:p>
        </w:tc>
      </w:tr>
      <w:tr w:rsidR="007D3AB0" w:rsidRPr="009E348C" w:rsidTr="007D3AB0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Закрепление знаний при помощи ра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личных тренировочных упражнений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Тестовые задания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Сжатое изложение</w:t>
            </w:r>
          </w:p>
        </w:tc>
      </w:tr>
      <w:tr w:rsidR="007D3AB0" w:rsidRPr="009E348C" w:rsidTr="007D3AB0">
        <w:tc>
          <w:tcPr>
            <w:tcW w:w="42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Составление аргументированного ан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лиза содержания  текста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Коллективное написание сочинений-рассуждений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D3AB0" w:rsidRPr="009E348C" w:rsidRDefault="007D3AB0" w:rsidP="009E34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</w:tr>
    </w:tbl>
    <w:p w:rsidR="007D3AB0" w:rsidRPr="009E348C" w:rsidRDefault="007D3AB0" w:rsidP="009E3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Проверка экзаменационной работы показала, что </w:t>
      </w:r>
      <w:r w:rsidR="00BB4A28">
        <w:rPr>
          <w:rFonts w:ascii="Times New Roman" w:hAnsi="Times New Roman" w:cs="Times New Roman"/>
          <w:sz w:val="24"/>
          <w:szCs w:val="24"/>
        </w:rPr>
        <w:t xml:space="preserve">7 </w:t>
      </w:r>
      <w:proofErr w:type="gramStart"/>
      <w:r w:rsidR="00BB4A28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подтвердили свои годовые отметки по русскому языку. </w:t>
      </w:r>
      <w:r w:rsidR="00BB4A28">
        <w:rPr>
          <w:rFonts w:ascii="Times New Roman" w:hAnsi="Times New Roman" w:cs="Times New Roman"/>
          <w:sz w:val="24"/>
          <w:szCs w:val="24"/>
        </w:rPr>
        <w:t xml:space="preserve">5 обучающихся </w:t>
      </w:r>
      <w:r w:rsidRPr="009E348C">
        <w:rPr>
          <w:rFonts w:ascii="Times New Roman" w:hAnsi="Times New Roman" w:cs="Times New Roman"/>
          <w:sz w:val="24"/>
          <w:szCs w:val="24"/>
        </w:rPr>
        <w:t>п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>лучили отметку выше годовой.</w:t>
      </w:r>
    </w:p>
    <w:p w:rsidR="007D3AB0" w:rsidRPr="00030FBD" w:rsidRDefault="007D3AB0" w:rsidP="009E348C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Рекомендации:</w:t>
      </w:r>
    </w:p>
    <w:p w:rsidR="007D3AB0" w:rsidRPr="009E348C" w:rsidRDefault="007D3AB0" w:rsidP="009E3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1. При подготовке учащихся к ОГЭ обратить серьёзное внимание на соблюдение в практике письма основных правил орфографии и пун</w:t>
      </w:r>
      <w:r w:rsidRPr="009E348C">
        <w:rPr>
          <w:rFonts w:ascii="Times New Roman" w:hAnsi="Times New Roman" w:cs="Times New Roman"/>
          <w:sz w:val="24"/>
          <w:szCs w:val="24"/>
        </w:rPr>
        <w:t>к</w:t>
      </w:r>
      <w:r w:rsidRPr="009E348C">
        <w:rPr>
          <w:rFonts w:ascii="Times New Roman" w:hAnsi="Times New Roman" w:cs="Times New Roman"/>
          <w:sz w:val="24"/>
          <w:szCs w:val="24"/>
        </w:rPr>
        <w:t>туации, на оценивание своей речи с точки зрения её правильности, на нахождение грамматических и речевых ошибок, недочётов, на сове</w:t>
      </w:r>
      <w:r w:rsidRPr="009E348C">
        <w:rPr>
          <w:rFonts w:ascii="Times New Roman" w:hAnsi="Times New Roman" w:cs="Times New Roman"/>
          <w:sz w:val="24"/>
          <w:szCs w:val="24"/>
        </w:rPr>
        <w:t>р</w:t>
      </w:r>
      <w:r w:rsidRPr="009E348C">
        <w:rPr>
          <w:rFonts w:ascii="Times New Roman" w:hAnsi="Times New Roman" w:cs="Times New Roman"/>
          <w:sz w:val="24"/>
          <w:szCs w:val="24"/>
        </w:rPr>
        <w:t>шенствование и редактирование собственных текстов.</w:t>
      </w:r>
    </w:p>
    <w:p w:rsidR="007D3AB0" w:rsidRPr="009E348C" w:rsidRDefault="007D3AB0" w:rsidP="009E348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2. Усилить работу по написанию сжатого изложения и сочинения-рассуждения, а также по устранению пробелов в грамотности и фактич</w:t>
      </w:r>
      <w:r w:rsidRPr="009E348C">
        <w:rPr>
          <w:rFonts w:ascii="Times New Roman" w:hAnsi="Times New Roman" w:cs="Times New Roman"/>
          <w:sz w:val="24"/>
          <w:szCs w:val="24"/>
        </w:rPr>
        <w:t>е</w:t>
      </w:r>
      <w:r w:rsidRPr="009E348C">
        <w:rPr>
          <w:rFonts w:ascii="Times New Roman" w:hAnsi="Times New Roman" w:cs="Times New Roman"/>
          <w:sz w:val="24"/>
          <w:szCs w:val="24"/>
        </w:rPr>
        <w:t>ской точности речи учащихся.</w:t>
      </w:r>
    </w:p>
    <w:p w:rsidR="007D3AB0" w:rsidRPr="009E348C" w:rsidRDefault="007D3AB0" w:rsidP="00030FBD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При подготовке учащихся к ОГЭ усилить работу по выполнению тестовых заданий, связанных с синтаксическим, пунктуационным, орф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>графическим, лексическим анализами, а также с анализом содержания текста и средств выразительности.</w:t>
      </w:r>
      <w:proofErr w:type="gramEnd"/>
    </w:p>
    <w:p w:rsidR="007D3AB0" w:rsidRPr="00030FBD" w:rsidRDefault="007D3AB0" w:rsidP="00030F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sz w:val="24"/>
          <w:szCs w:val="24"/>
        </w:rPr>
        <w:t xml:space="preserve">Анализ ОГЭ по географии в 9 классе, проведённого 15 июня 2022 года  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В классе 12 учащихся.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Экзаменационную работу писали 10 учащихся.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«5» - 0 учащихся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«4» - 2 учащихся.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«3» - 8 учащихся.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«2» - 0 учащихся.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Процент успеваемости – 100%.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Процент качества – 20%.</w:t>
      </w:r>
    </w:p>
    <w:tbl>
      <w:tblPr>
        <w:tblW w:w="8795" w:type="dxa"/>
        <w:tblInd w:w="93" w:type="dxa"/>
        <w:tblLook w:val="04A0"/>
      </w:tblPr>
      <w:tblGrid>
        <w:gridCol w:w="607"/>
        <w:gridCol w:w="553"/>
        <w:gridCol w:w="4625"/>
        <w:gridCol w:w="1904"/>
        <w:gridCol w:w="553"/>
        <w:gridCol w:w="553"/>
      </w:tblGrid>
      <w:tr w:rsidR="00BB4A28" w:rsidRPr="009E348C" w:rsidTr="00BB4A28">
        <w:trPr>
          <w:trHeight w:val="1172"/>
        </w:trPr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1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ра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вёрнутым о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ветом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балл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+++-+--++++--------++--+---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2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+---+--+++-++--+-+--++++-+-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+++++--+++++-+++--+--++-++-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++++++-+-+++-+-+-+--+++----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+++-++-+++++-----+--+++----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2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-++-+--+++---++--+--+-+++--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1(2)1(1)0(1)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----++-+++++--++++++-+++---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+-+-+--+++-----+----+--+-+-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8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++-+++-+++++--++++-+++++---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1(2)0(1)0(1)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223"/>
        </w:trPr>
        <w:tc>
          <w:tcPr>
            <w:tcW w:w="6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+-++++-+-+++++-+++++---+-+-</w:t>
            </w:r>
          </w:p>
        </w:tc>
        <w:tc>
          <w:tcPr>
            <w:tcW w:w="1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2(2)0(1)1(1)</w:t>
            </w:r>
          </w:p>
        </w:tc>
        <w:tc>
          <w:tcPr>
            <w:tcW w:w="5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</w:tbl>
    <w:p w:rsidR="007D3AB0" w:rsidRPr="009E348C" w:rsidRDefault="007D3AB0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sz w:val="24"/>
          <w:szCs w:val="24"/>
        </w:rPr>
        <w:t xml:space="preserve">Краткая характеристика </w:t>
      </w:r>
      <w:proofErr w:type="spellStart"/>
      <w:r w:rsidRPr="009E348C">
        <w:rPr>
          <w:rFonts w:ascii="Times New Roman" w:eastAsia="Times New Roman" w:hAnsi="Times New Roman" w:cs="Times New Roman"/>
          <w:b/>
          <w:sz w:val="24"/>
          <w:szCs w:val="24"/>
        </w:rPr>
        <w:t>КИМа</w:t>
      </w:r>
      <w:proofErr w:type="spellEnd"/>
      <w:r w:rsidRPr="009E348C">
        <w:rPr>
          <w:rFonts w:ascii="Times New Roman" w:eastAsia="Times New Roman" w:hAnsi="Times New Roman" w:cs="Times New Roman"/>
          <w:b/>
          <w:sz w:val="24"/>
          <w:szCs w:val="24"/>
        </w:rPr>
        <w:t xml:space="preserve"> по географии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tabs>
          <w:tab w:val="left" w:pos="5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Экзаменационная работа состоит из 30 заданий. 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tabs>
          <w:tab w:val="left" w:pos="5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tabs>
          <w:tab w:val="left" w:pos="5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348C">
        <w:rPr>
          <w:rFonts w:ascii="Times New Roman" w:hAnsi="Times New Roman" w:cs="Times New Roman"/>
          <w:sz w:val="24"/>
          <w:szCs w:val="24"/>
        </w:rPr>
        <w:t>Работа содержит 3 задания с развёрнутым ответом, в двух из которых, в заданиях 12 и 28, требуется записать полный обосн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>ванный ответ на поставленный вопрос.</w:t>
      </w:r>
    </w:p>
    <w:p w:rsidR="007D3AB0" w:rsidRPr="009E348C" w:rsidRDefault="007D3AB0" w:rsidP="009E348C">
      <w:pPr>
        <w:pStyle w:val="1"/>
        <w:spacing w:line="240" w:lineRule="auto"/>
        <w:ind w:left="1440" w:firstLine="0"/>
        <w:rPr>
          <w:sz w:val="24"/>
          <w:szCs w:val="24"/>
          <w:lang w:val="ru-RU"/>
        </w:rPr>
      </w:pPr>
      <w:r w:rsidRPr="009E348C">
        <w:rPr>
          <w:sz w:val="24"/>
          <w:szCs w:val="24"/>
          <w:lang w:val="ru-RU"/>
        </w:rPr>
        <w:t xml:space="preserve">Система оценивания выполнения отдельных заданий  и экзаменационной работы в целом 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spacing w:line="240" w:lineRule="auto"/>
        <w:ind w:right="25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Верное выполнение каждого задания с кратким ответом оценивается  1 баллом. 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spacing w:line="240" w:lineRule="auto"/>
        <w:ind w:right="25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За выполнение задания 12 с развёрнутым ответом в зависимости от полноты и правильности ответа выставляется от 0 до 2 баллов, выполнение заданий 28 и 29 с развёрнутым ответом оценивается 1 баллом.  </w:t>
      </w:r>
    </w:p>
    <w:p w:rsidR="007D3AB0" w:rsidRPr="009E348C" w:rsidRDefault="007D3AB0" w:rsidP="009E348C">
      <w:pPr>
        <w:pStyle w:val="a3"/>
        <w:numPr>
          <w:ilvl w:val="0"/>
          <w:numId w:val="1"/>
        </w:numPr>
        <w:spacing w:line="240" w:lineRule="auto"/>
        <w:ind w:right="25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Максимальный первичный балл за выполнение экзаменационной работы – 31. </w:t>
      </w:r>
    </w:p>
    <w:p w:rsidR="007D3AB0" w:rsidRPr="009E348C" w:rsidRDefault="007D3AB0" w:rsidP="009E348C">
      <w:pPr>
        <w:pStyle w:val="a3"/>
        <w:spacing w:line="240" w:lineRule="auto"/>
        <w:ind w:left="1440"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</w:t>
      </w:r>
      <w:proofErr w:type="spellStart"/>
      <w:r w:rsidRPr="009E348C">
        <w:rPr>
          <w:rFonts w:ascii="Times New Roman" w:hAnsi="Times New Roman" w:cs="Times New Roman"/>
          <w:b/>
          <w:sz w:val="24"/>
          <w:szCs w:val="24"/>
        </w:rPr>
        <w:t>КИМа</w:t>
      </w:r>
      <w:proofErr w:type="spellEnd"/>
      <w:r w:rsidRPr="009E348C">
        <w:rPr>
          <w:rFonts w:ascii="Times New Roman" w:hAnsi="Times New Roman" w:cs="Times New Roman"/>
          <w:b/>
          <w:sz w:val="24"/>
          <w:szCs w:val="24"/>
        </w:rPr>
        <w:t xml:space="preserve"> по географии  и их рейтинг</w:t>
      </w:r>
    </w:p>
    <w:tbl>
      <w:tblPr>
        <w:tblW w:w="14630" w:type="dxa"/>
        <w:tblInd w:w="-575" w:type="dxa"/>
        <w:tblCellMar>
          <w:top w:w="43" w:type="dxa"/>
          <w:left w:w="33" w:type="dxa"/>
          <w:right w:w="0" w:type="dxa"/>
        </w:tblCellMar>
        <w:tblLook w:val="04A0"/>
      </w:tblPr>
      <w:tblGrid>
        <w:gridCol w:w="1197"/>
        <w:gridCol w:w="8670"/>
        <w:gridCol w:w="1462"/>
        <w:gridCol w:w="1815"/>
        <w:gridCol w:w="1486"/>
      </w:tblGrid>
      <w:tr w:rsidR="00BB4A28" w:rsidRPr="009E348C" w:rsidTr="00BB4A28">
        <w:trPr>
          <w:trHeight w:val="860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№ </w:t>
            </w:r>
          </w:p>
          <w:p w:rsidR="00BB4A28" w:rsidRPr="009E348C" w:rsidRDefault="00BB4A28" w:rsidP="009E348C">
            <w:pPr>
              <w:spacing w:after="0" w:line="240" w:lineRule="auto"/>
              <w:ind w:right="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задания</w:t>
            </w: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Контролируемыепредметныеультаты</w:t>
            </w:r>
            <w:proofErr w:type="spellEnd"/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 ФГОС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Уровень</w:t>
            </w:r>
            <w:proofErr w:type="spellEnd"/>
          </w:p>
          <w:p w:rsidR="00BB4A28" w:rsidRPr="009E348C" w:rsidRDefault="00BB4A28" w:rsidP="009E348C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Сложности</w:t>
            </w:r>
            <w:proofErr w:type="spellEnd"/>
          </w:p>
          <w:p w:rsidR="00BB4A28" w:rsidRPr="009E348C" w:rsidRDefault="00BB4A28" w:rsidP="009E348C">
            <w:pPr>
              <w:spacing w:after="0" w:line="240" w:lineRule="auto"/>
              <w:ind w:right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задания</w:t>
            </w:r>
            <w:proofErr w:type="spell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Макс.</w:t>
            </w:r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 за выпо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л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нение задания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 географии, её роли в освоении планеты челов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ком, о географических знаниях как компоненте научной картины мира / </w:t>
            </w:r>
          </w:p>
          <w:p w:rsidR="00BB4A28" w:rsidRPr="009E348C" w:rsidRDefault="00BB4A28" w:rsidP="009E348C">
            <w:pPr>
              <w:spacing w:after="0" w:line="240" w:lineRule="auto"/>
              <w:ind w:left="23" w:right="5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новных этапах географического освоения Земли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природы, жизни, культуры и хозяйственной деятельности людей, эк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логических проблемах на разных материках и в отдельных странах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 на разных материках и в отдел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ных странах 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1992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природы, жизни, культуры и хозяйственной деятельности людей, эк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логических проблемах на разных материках и в отдельных  странах / овладение основными навыками нахожд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ния, использования и презентации географической информации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умений и навыков использования разнообразных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ских знаний в повседневной жизни для объяснения и оценки явлений и процессов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представлений  и основополагающих теоретич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ских знаний о целостности и неоднородности Земли как планеты людей в пространстве и во вр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мени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 как одного из языков международного общения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использования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разнообразных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ских знаний в повседневной жизни для объяснения и оценки явлений и процессов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 как одного из языков международного общения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 как одного из языков международного общения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 как одного из языков международного общения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процессов, 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мостоятельного оценивания уровня безопасности окружающей среды, адаптации  </w:t>
            </w:r>
          </w:p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к условиям территории проживания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стности и неоднородности Земли как планеты людей в пространстве и во времени, об основных этапах её географического освоения / формирование умений и нав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 использования разнообразных географических знаний в повседневной жизни для объя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нения и оценки явлений и процессов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уровня безопасности окружающей среды, ада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тации к условиям территории проживания, соблюдения мер безопасности в случае природных стихийных бе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ствий и техногенных катастроф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об особенностях деятельности людей, ведущей к возникновению и развитию или решению экологических проблем на различных территориях и акваториях, умений и навыков безопасного и экологически целес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образного поведения в окр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жающей среде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основными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навыками нахождения,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использования и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презе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тации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географической информации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умений и навыков использования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разнообразных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ских знаний в повседневной жизни для объяснения и оценки явлений и процессов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14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стности и неоднородности   Земли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план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людей </w:t>
            </w:r>
          </w:p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и во времени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и процессов /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целостном, мног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образном и быстро изменяющемся мире и адекватной ориентации в нём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стности и неоднородности   Земли как планеты людей в пространстве и во врем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ни, об особенностях природы, жизни, культуры и хозяйственной деятельности 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дей, экологических пр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блемах на разных материках и в отдельных странах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13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стности и неоднородности  Земли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как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план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ты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людей </w:t>
            </w:r>
          </w:p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в пространстве и во времени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основными навыками нахождения, использования и презентации ге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графической информации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стности и неоднородности </w:t>
            </w:r>
          </w:p>
          <w:p w:rsidR="00BB4A28" w:rsidRPr="009E348C" w:rsidRDefault="00BB4A28" w:rsidP="009E348C">
            <w:pPr>
              <w:spacing w:after="0" w:line="240" w:lineRule="auto"/>
              <w:ind w:left="23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Земли как планеты людей в пространстве и во времени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природы, жизни, культуры и хозяйственной деятельности людей, экол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проблемах на разных материках и в отдельных странах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Овладение основами картографической грамотности и использования географич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ской карты как одного из языков международного общения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ind w:left="23" w:right="46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природы, жизни, культуры и хозяйственной деятельности людей, экол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гических проблемах на разных материках и в отдельных странах 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Овладение  основами </w:t>
            </w:r>
            <w:proofErr w:type="gramStart"/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картографической</w:t>
            </w:r>
            <w:proofErr w:type="gramEnd"/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грамотности и использования</w:t>
            </w:r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географической карты как одного </w:t>
            </w:r>
            <w:proofErr w:type="gramStart"/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</w:t>
            </w:r>
            <w:proofErr w:type="gramEnd"/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языков международного общения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представлений и основополагающих теоретических знаний о цел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стности и неоднородности Земли как планеты людей в пространстве и во времени; формирование представлений и основополагающих теоретических знаний об ос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бенностях природы, жизни, культуры и хозяйственной деятельности людей, экол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гических проблемах на разных материках и в отдельных странах; овладение осно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ными навыками нахождения, использования и презентации географической и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формации</w:t>
            </w:r>
            <w:proofErr w:type="gramEnd"/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Формирование умений и навыков использования разнообразных географических знаний в повседневной жизни для объяснения и оценки явлений  и процессов,  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мостоятельного  оценивания уровня без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пасности</w:t>
            </w:r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окружающей среды, адаптации  к условиям территории проживания,  соблюдения мер безопасности в случае  природных стихийных бедствий и  техногенных катас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роф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</w:tr>
      <w:tr w:rsidR="00BB4A28" w:rsidRPr="009E348C" w:rsidTr="00BB4A28">
        <w:trPr>
          <w:trHeight w:val="538"/>
        </w:trPr>
        <w:tc>
          <w:tcPr>
            <w:tcW w:w="11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6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ab/>
              <w:t>представлений и основополагающих теоретических знаний о целостности и неоднородности Земли как планеты людей в пространстве и во вр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мени</w:t>
            </w:r>
          </w:p>
        </w:tc>
        <w:tc>
          <w:tcPr>
            <w:tcW w:w="14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181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</w:tr>
    </w:tbl>
    <w:p w:rsidR="007D3AB0" w:rsidRPr="009E348C" w:rsidRDefault="007D3AB0" w:rsidP="009E348C">
      <w:pPr>
        <w:tabs>
          <w:tab w:val="left" w:pos="5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 xml:space="preserve">               Экзаменационная  работа  показала, что участники ОГЭ</w:t>
      </w:r>
      <w:r w:rsidR="00BB4A28">
        <w:rPr>
          <w:rFonts w:ascii="Times New Roman" w:eastAsia="Times New Roman" w:hAnsi="Times New Roman" w:cs="Times New Roman"/>
          <w:sz w:val="24"/>
          <w:szCs w:val="24"/>
        </w:rPr>
        <w:t xml:space="preserve"> 2 </w:t>
      </w:r>
      <w:proofErr w:type="gramStart"/>
      <w:r w:rsidR="00BB4A28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B4A2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48C">
        <w:rPr>
          <w:rFonts w:ascii="Times New Roman" w:eastAsia="Times New Roman" w:hAnsi="Times New Roman" w:cs="Times New Roman"/>
          <w:sz w:val="24"/>
          <w:szCs w:val="24"/>
        </w:rPr>
        <w:t xml:space="preserve"> получил отметку выше годовой, </w:t>
      </w:r>
      <w:r w:rsidR="00BB4A28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9E348C">
        <w:rPr>
          <w:rFonts w:ascii="Times New Roman" w:eastAsia="Times New Roman" w:hAnsi="Times New Roman" w:cs="Times New Roman"/>
          <w:sz w:val="24"/>
          <w:szCs w:val="24"/>
        </w:rPr>
        <w:t xml:space="preserve"> - ниже год</w:t>
      </w:r>
      <w:r w:rsidRPr="009E348C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9E348C">
        <w:rPr>
          <w:rFonts w:ascii="Times New Roman" w:eastAsia="Times New Roman" w:hAnsi="Times New Roman" w:cs="Times New Roman"/>
          <w:sz w:val="24"/>
          <w:szCs w:val="24"/>
        </w:rPr>
        <w:t>вой.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Самый высокий результат показал -21 балл</w:t>
      </w:r>
    </w:p>
    <w:p w:rsidR="007D3AB0" w:rsidRPr="009E348C" w:rsidRDefault="007D3AB0" w:rsidP="009E348C">
      <w:pPr>
        <w:tabs>
          <w:tab w:val="left" w:pos="574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Самый низкий результат показал 10 баллов.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Самые низкие результаты продемонстрировали девятиклассники при выполнении:</w:t>
      </w:r>
    </w:p>
    <w:p w:rsidR="007D3AB0" w:rsidRPr="009E348C" w:rsidRDefault="007D3AB0" w:rsidP="009E34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При выполнении 7 задания повышенного уровня надо было продемонстрировать владение основами картографической грамотности или определять географические координаты;</w:t>
      </w:r>
    </w:p>
    <w:p w:rsidR="007D3AB0" w:rsidRPr="009E348C" w:rsidRDefault="007D3AB0" w:rsidP="009E34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задания 18. </w:t>
      </w:r>
      <w:r w:rsidRPr="009E348C">
        <w:rPr>
          <w:rFonts w:ascii="Times New Roman" w:hAnsi="Times New Roman" w:cs="Times New Roman"/>
          <w:bCs/>
          <w:sz w:val="24"/>
          <w:szCs w:val="24"/>
        </w:rPr>
        <w:t xml:space="preserve">Анализ информации о разных территориях Земли - анализ </w:t>
      </w:r>
      <w:proofErr w:type="spellStart"/>
      <w:r w:rsidRPr="009E348C">
        <w:rPr>
          <w:rFonts w:ascii="Times New Roman" w:hAnsi="Times New Roman" w:cs="Times New Roman"/>
          <w:bCs/>
          <w:sz w:val="24"/>
          <w:szCs w:val="24"/>
        </w:rPr>
        <w:t>климатограмм</w:t>
      </w:r>
      <w:proofErr w:type="spellEnd"/>
      <w:r w:rsidRPr="009E348C">
        <w:rPr>
          <w:rFonts w:ascii="Times New Roman" w:hAnsi="Times New Roman" w:cs="Times New Roman"/>
          <w:bCs/>
          <w:sz w:val="24"/>
          <w:szCs w:val="24"/>
        </w:rPr>
        <w:t>;</w:t>
      </w:r>
    </w:p>
    <w:p w:rsidR="007D3AB0" w:rsidRPr="009E348C" w:rsidRDefault="007D3AB0" w:rsidP="009E34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lastRenderedPageBreak/>
        <w:t xml:space="preserve">задания 26. Основные географические объекты России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>хозяйство России)</w:t>
      </w:r>
    </w:p>
    <w:p w:rsidR="007D3AB0" w:rsidRPr="009E348C" w:rsidRDefault="007D3AB0" w:rsidP="009E348C">
      <w:pPr>
        <w:pStyle w:val="a3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27, 28 и 29 задания. КИМ ОГЭ 2022 г. содержал мини-тест из  трёх заданий (27–29), проверяющий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умений раб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>тать с  текстом географического содержания.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В задании 27 проверялось овладение девятиклассниками основами картографической грамотности и использования географической карты как одного из языков международного общения.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В задании 28 оценивалось: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знание и понимание географических терминов и понятий, используемых в тексте или в условии задания;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правильное указание с применением географических знаний примеров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какого-либо географического объекта, явления или процесса, присутствующего в тексте;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верное подтверждение того или иного высказывания, содержащегося в тексте;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умение классифицировать географические объекты и явления.</w:t>
      </w:r>
    </w:p>
    <w:p w:rsidR="007D3AB0" w:rsidRPr="009E348C" w:rsidRDefault="007D3AB0" w:rsidP="009E34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В задании 29 оценивалось умение использовать информацию текста и  ранее полученные знания для объяснения особенностей географич</w:t>
      </w:r>
      <w:r w:rsidRPr="009E348C">
        <w:rPr>
          <w:rFonts w:ascii="Times New Roman" w:hAnsi="Times New Roman" w:cs="Times New Roman"/>
          <w:sz w:val="24"/>
          <w:szCs w:val="24"/>
        </w:rPr>
        <w:t>е</w:t>
      </w:r>
      <w:r w:rsidRPr="009E348C">
        <w:rPr>
          <w:rFonts w:ascii="Times New Roman" w:hAnsi="Times New Roman" w:cs="Times New Roman"/>
          <w:sz w:val="24"/>
          <w:szCs w:val="24"/>
        </w:rPr>
        <w:t>ских объектов, явлений и процессов, которые определяются пониманием общих географических закономерностей; знанием географической специфики конкретной территории.</w:t>
      </w:r>
    </w:p>
    <w:p w:rsidR="007D3AB0" w:rsidRPr="009E348C" w:rsidRDefault="007D3AB0" w:rsidP="009E34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Рекомендации по подготовке к ОГЭ по географии 2023 года</w:t>
      </w:r>
    </w:p>
    <w:p w:rsidR="007D3AB0" w:rsidRPr="009E348C" w:rsidRDefault="007D3AB0" w:rsidP="009E3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КИМ ОГЭ 2022 г. содержал мини-тест, состоящий из трёх заданий (27–29), проверяющий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умений работать с те</w:t>
      </w:r>
      <w:r w:rsidRPr="009E348C">
        <w:rPr>
          <w:rFonts w:ascii="Times New Roman" w:hAnsi="Times New Roman" w:cs="Times New Roman"/>
          <w:sz w:val="24"/>
          <w:szCs w:val="24"/>
        </w:rPr>
        <w:t>к</w:t>
      </w:r>
      <w:r w:rsidRPr="009E348C">
        <w:rPr>
          <w:rFonts w:ascii="Times New Roman" w:hAnsi="Times New Roman" w:cs="Times New Roman"/>
          <w:sz w:val="24"/>
          <w:szCs w:val="24"/>
        </w:rPr>
        <w:t>стом географического содержания:</w:t>
      </w:r>
    </w:p>
    <w:p w:rsidR="007D3AB0" w:rsidRPr="009E348C" w:rsidRDefault="007D3AB0" w:rsidP="009E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проводить поиск и интерпретацию информации (локализация объекта в пространстве);</w:t>
      </w:r>
    </w:p>
    <w:p w:rsidR="007D3AB0" w:rsidRPr="009E348C" w:rsidRDefault="007D3AB0" w:rsidP="009E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систематизацию, классификацию, анализ и обобщение имеющейся в  тексте информации;</w:t>
      </w:r>
    </w:p>
    <w:p w:rsidR="007D3AB0" w:rsidRPr="009E348C" w:rsidRDefault="007D3AB0" w:rsidP="009E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• использовать информацию из текста с привлечением ранее полученных географических знаний для решения различных учебных и практ</w:t>
      </w:r>
      <w:r w:rsidRPr="009E348C">
        <w:rPr>
          <w:rFonts w:ascii="Times New Roman" w:hAnsi="Times New Roman" w:cs="Times New Roman"/>
          <w:sz w:val="24"/>
          <w:szCs w:val="24"/>
        </w:rPr>
        <w:t>и</w:t>
      </w:r>
      <w:r w:rsidRPr="009E348C">
        <w:rPr>
          <w:rFonts w:ascii="Times New Roman" w:hAnsi="Times New Roman" w:cs="Times New Roman"/>
          <w:sz w:val="24"/>
          <w:szCs w:val="24"/>
        </w:rPr>
        <w:t>ко-ориентированных задач, что обеспечивает более широкий охват элементов</w:t>
      </w:r>
    </w:p>
    <w:p w:rsidR="007D3AB0" w:rsidRPr="009E348C" w:rsidRDefault="007D3AB0" w:rsidP="009E34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проверяемого содержания.</w:t>
      </w:r>
    </w:p>
    <w:p w:rsidR="007D3AB0" w:rsidRPr="009E348C" w:rsidRDefault="007D3AB0" w:rsidP="009E3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При подготовке к ОГЭ-9 следует особое внимание уделять осознанной работе с географическими картами различного содержания и масштаба. При этом учащиеся должны иметь представление об информации, которую нужно получить. Часть ошибок связана с тем, что при определении географических координат, абсолютной высоты точек по топографической карте выпускники затрудняются точно определить показатели, если точка находится не на обозначенной линии параллели, меридиана или горизонтали. При подгото</w:t>
      </w:r>
      <w:r w:rsidRPr="009E348C">
        <w:rPr>
          <w:rFonts w:ascii="Times New Roman" w:hAnsi="Times New Roman" w:cs="Times New Roman"/>
          <w:sz w:val="24"/>
          <w:szCs w:val="24"/>
        </w:rPr>
        <w:t>в</w:t>
      </w:r>
      <w:r w:rsidRPr="009E348C">
        <w:rPr>
          <w:rFonts w:ascii="Times New Roman" w:hAnsi="Times New Roman" w:cs="Times New Roman"/>
          <w:sz w:val="24"/>
          <w:szCs w:val="24"/>
        </w:rPr>
        <w:t>ке к ОГЭ следует использовать карты разных картографических проекций, чтобы отработать данное умение.</w:t>
      </w:r>
    </w:p>
    <w:p w:rsidR="007D3AB0" w:rsidRPr="009E348C" w:rsidRDefault="007D3AB0" w:rsidP="009E3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как источник информации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по прежнему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остаются трудными для чтения и анализа экзаменуемыми. Выпускникам трудно читать информацию о среднегодовом количестве и режиме выпадения атмосферных осадков. Они анализируют только график годового хода температур воздуха. Поэтому возникают ошибки при определении типа климата по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климатограмме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. При отработке умения читать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климатограммы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следует обращать особое внимание на способы отображения информации. Кроме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климатограмм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цел</w:t>
      </w:r>
      <w:r w:rsidRPr="009E348C">
        <w:rPr>
          <w:rFonts w:ascii="Times New Roman" w:hAnsi="Times New Roman" w:cs="Times New Roman"/>
          <w:sz w:val="24"/>
          <w:szCs w:val="24"/>
        </w:rPr>
        <w:t>е</w:t>
      </w:r>
      <w:r w:rsidRPr="009E348C">
        <w:rPr>
          <w:rFonts w:ascii="Times New Roman" w:hAnsi="Times New Roman" w:cs="Times New Roman"/>
          <w:sz w:val="24"/>
          <w:szCs w:val="24"/>
        </w:rPr>
        <w:t>сообразно использовать другие источники информации, на которых различными способами отображены разные данные.</w:t>
      </w:r>
    </w:p>
    <w:p w:rsidR="007D3AB0" w:rsidRPr="009E348C" w:rsidRDefault="007D3AB0" w:rsidP="009E3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Для успешной подготовки к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ОГЭбольшее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внимание уделить таким сложным (по результатам экзамена) темам содержания школьных курсов географии, как биосфера, климат, гидросфера, годовое и суточное движения Земли, население стран мира, связь жизни нас</w:t>
      </w:r>
      <w:r w:rsidRPr="009E348C">
        <w:rPr>
          <w:rFonts w:ascii="Times New Roman" w:hAnsi="Times New Roman" w:cs="Times New Roman"/>
          <w:sz w:val="24"/>
          <w:szCs w:val="24"/>
        </w:rPr>
        <w:t>е</w:t>
      </w:r>
      <w:r w:rsidRPr="009E348C">
        <w:rPr>
          <w:rFonts w:ascii="Times New Roman" w:hAnsi="Times New Roman" w:cs="Times New Roman"/>
          <w:sz w:val="24"/>
          <w:szCs w:val="24"/>
        </w:rPr>
        <w:t xml:space="preserve">ления с окружающей средой. </w:t>
      </w:r>
    </w:p>
    <w:p w:rsidR="007D3AB0" w:rsidRPr="009E348C" w:rsidRDefault="007D3AB0" w:rsidP="009E348C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lastRenderedPageBreak/>
        <w:t>На уроках географии уделять повышенное внимание не только знанию географической номенклатуры, но в большей мере – раскр</w:t>
      </w:r>
      <w:r w:rsidRPr="009E348C">
        <w:rPr>
          <w:rFonts w:ascii="Times New Roman" w:hAnsi="Times New Roman" w:cs="Times New Roman"/>
          <w:sz w:val="24"/>
          <w:szCs w:val="24"/>
        </w:rPr>
        <w:t>ы</w:t>
      </w:r>
      <w:r w:rsidRPr="009E348C">
        <w:rPr>
          <w:rFonts w:ascii="Times New Roman" w:hAnsi="Times New Roman" w:cs="Times New Roman"/>
          <w:sz w:val="24"/>
          <w:szCs w:val="24"/>
        </w:rPr>
        <w:t>тию причинно-следственных географических связей.</w:t>
      </w:r>
    </w:p>
    <w:p w:rsidR="007D3AB0" w:rsidRPr="00030FBD" w:rsidRDefault="007D3AB0" w:rsidP="00030F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Среди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необходимо проводить воспитательную работу по формированию осознанного отношения к выбору экзамена для прохождения итоговой аттестации за основную школу.</w:t>
      </w:r>
      <w:bookmarkStart w:id="0" w:name="_GoBack"/>
      <w:bookmarkEnd w:id="0"/>
    </w:p>
    <w:p w:rsidR="007D3AB0" w:rsidRPr="00030FBD" w:rsidRDefault="007D3AB0" w:rsidP="009E348C">
      <w:pPr>
        <w:pStyle w:val="a4"/>
        <w:shd w:val="clear" w:color="auto" w:fill="FFFFFF"/>
        <w:spacing w:after="202" w:afterAutospacing="0"/>
        <w:jc w:val="center"/>
        <w:rPr>
          <w:b/>
        </w:rPr>
      </w:pPr>
      <w:r w:rsidRPr="00030FBD">
        <w:rPr>
          <w:b/>
          <w:color w:val="000000"/>
        </w:rPr>
        <w:t>Анализ экзамена по математике в форм</w:t>
      </w:r>
      <w:r w:rsidR="00030FBD">
        <w:rPr>
          <w:b/>
          <w:color w:val="000000"/>
        </w:rPr>
        <w:t>е</w:t>
      </w:r>
      <w:r w:rsidRPr="00030FBD">
        <w:rPr>
          <w:b/>
          <w:color w:val="000000"/>
        </w:rPr>
        <w:t xml:space="preserve"> ОГЭ</w:t>
      </w:r>
      <w:r w:rsidRPr="00030FBD">
        <w:rPr>
          <w:b/>
        </w:rPr>
        <w:t xml:space="preserve"> МБОУ «Быковская ООШ» </w:t>
      </w:r>
    </w:p>
    <w:p w:rsidR="007D3AB0" w:rsidRPr="009E348C" w:rsidRDefault="007D3AB0" w:rsidP="009E348C">
      <w:pPr>
        <w:pStyle w:val="a4"/>
        <w:shd w:val="clear" w:color="auto" w:fill="FFFFFF"/>
        <w:spacing w:after="202" w:afterAutospacing="0"/>
      </w:pPr>
      <w:r w:rsidRPr="009E348C">
        <w:t>Дата проведения: 23.05.2022, 24.05.2022 и 7.06.2022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02"/>
        <w:gridCol w:w="973"/>
        <w:gridCol w:w="1295"/>
      </w:tblGrid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</w:t>
            </w:r>
            <w:proofErr w:type="spellEnd"/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Выполняли работу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Справились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Выполнили на «5»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«4»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«3»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212121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«2»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  <w:tr w:rsidR="007D3AB0" w:rsidRPr="009E348C" w:rsidTr="007D3AB0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autoSpaceDE w:val="0"/>
              <w:autoSpaceDN w:val="0"/>
              <w:adjustRightInd w:val="0"/>
              <w:spacing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 знаний</w:t>
            </w:r>
          </w:p>
        </w:tc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</w:tr>
    </w:tbl>
    <w:p w:rsidR="007D3AB0" w:rsidRPr="00030FBD" w:rsidRDefault="007D3AB0" w:rsidP="00030FBD">
      <w:pPr>
        <w:pStyle w:val="a4"/>
        <w:shd w:val="clear" w:color="auto" w:fill="FFFFFF"/>
        <w:spacing w:after="202" w:afterAutospacing="0"/>
        <w:jc w:val="center"/>
        <w:rPr>
          <w:b/>
        </w:rPr>
      </w:pPr>
      <w:r w:rsidRPr="00030FBD">
        <w:rPr>
          <w:b/>
        </w:rPr>
        <w:t>Протокол экзаменационной работы по математике в 9 классе детей ОВЗ и детей инвалидов</w:t>
      </w:r>
    </w:p>
    <w:tbl>
      <w:tblPr>
        <w:tblW w:w="20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5"/>
        <w:gridCol w:w="1045"/>
      </w:tblGrid>
      <w:tr w:rsidR="00BB4A28" w:rsidRPr="009E348C" w:rsidTr="00BB4A28">
        <w:trPr>
          <w:trHeight w:val="558"/>
        </w:trPr>
        <w:tc>
          <w:tcPr>
            <w:tcW w:w="1045" w:type="dxa"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5" w:type="dxa"/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B4A28" w:rsidRPr="009E348C" w:rsidTr="00BB4A28">
        <w:trPr>
          <w:trHeight w:val="237"/>
        </w:trPr>
        <w:tc>
          <w:tcPr>
            <w:tcW w:w="1045" w:type="dxa"/>
          </w:tcPr>
          <w:p w:rsidR="00BB4A28" w:rsidRPr="009E348C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22"/>
        </w:trPr>
        <w:tc>
          <w:tcPr>
            <w:tcW w:w="1045" w:type="dxa"/>
          </w:tcPr>
          <w:p w:rsidR="00BB4A28" w:rsidRPr="009E348C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045" w:type="dxa"/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7D3AB0" w:rsidRPr="00030FBD" w:rsidRDefault="007D3AB0" w:rsidP="00030FBD">
      <w:pPr>
        <w:pStyle w:val="a4"/>
        <w:shd w:val="clear" w:color="auto" w:fill="FFFFFF"/>
        <w:spacing w:after="202" w:afterAutospacing="0"/>
        <w:jc w:val="center"/>
        <w:rPr>
          <w:b/>
        </w:rPr>
      </w:pPr>
      <w:r w:rsidRPr="00030FBD">
        <w:rPr>
          <w:b/>
        </w:rPr>
        <w:t>Протокол экзаменационной работы по математике в 9 классе в форме ОГЭ</w:t>
      </w:r>
    </w:p>
    <w:tbl>
      <w:tblPr>
        <w:tblW w:w="1326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2445"/>
        <w:gridCol w:w="2616"/>
        <w:gridCol w:w="816"/>
        <w:gridCol w:w="706"/>
        <w:gridCol w:w="706"/>
        <w:gridCol w:w="706"/>
        <w:gridCol w:w="706"/>
        <w:gridCol w:w="706"/>
        <w:gridCol w:w="706"/>
        <w:gridCol w:w="706"/>
      </w:tblGrid>
      <w:tr w:rsidR="00BB4A28" w:rsidRPr="009E348C" w:rsidTr="00BB4A28">
        <w:trPr>
          <w:trHeight w:val="1279"/>
        </w:trPr>
        <w:tc>
          <w:tcPr>
            <w:tcW w:w="2445" w:type="dxa"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45" w:type="dxa"/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кратким ответом</w:t>
            </w:r>
          </w:p>
        </w:tc>
        <w:tc>
          <w:tcPr>
            <w:tcW w:w="2616" w:type="dxa"/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развёрн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тым ответом</w:t>
            </w:r>
          </w:p>
        </w:tc>
        <w:tc>
          <w:tcPr>
            <w:tcW w:w="81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Вариант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балл по алгебре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 алгебре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балл по геоме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рии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по геометрии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Модуль геометрия</w:t>
            </w:r>
          </w:p>
        </w:tc>
        <w:tc>
          <w:tcPr>
            <w:tcW w:w="706" w:type="dxa"/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балл</w:t>
            </w:r>
          </w:p>
        </w:tc>
        <w:tc>
          <w:tcPr>
            <w:tcW w:w="706" w:type="dxa"/>
            <w:shd w:val="clear" w:color="auto" w:fill="auto"/>
            <w:noWrap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+----++------++--+-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74230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+++--++--+---++--+-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++-+-++--+--+++-+++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22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+-----+-----+++--++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+-++-++--++---+--+-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74223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++---+-++----++--++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37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++++-++--++--++--+-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74216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22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+-+--++--+++++++-+-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74247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22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+----++++--+-++--+-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74261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030FBD" w:rsidTr="00BB4A28">
        <w:trPr>
          <w:trHeight w:val="222"/>
        </w:trPr>
        <w:tc>
          <w:tcPr>
            <w:tcW w:w="2445" w:type="dxa"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445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+-----++---++++-++-</w:t>
            </w:r>
          </w:p>
        </w:tc>
        <w:tc>
          <w:tcPr>
            <w:tcW w:w="26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0(2)0(2)0(2)0(2)0(2)0(2)</w:t>
            </w:r>
          </w:p>
        </w:tc>
        <w:tc>
          <w:tcPr>
            <w:tcW w:w="81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74261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6" w:type="dxa"/>
            <w:shd w:val="clear" w:color="auto" w:fill="auto"/>
            <w:noWrap/>
            <w:vAlign w:val="center"/>
            <w:hideMark/>
          </w:tcPr>
          <w:p w:rsidR="00BB4A28" w:rsidRPr="00030FBD" w:rsidRDefault="00BB4A28" w:rsidP="009E348C">
            <w:pPr>
              <w:spacing w:line="240" w:lineRule="auto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030FB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030FBD" w:rsidRDefault="00030FBD" w:rsidP="00030FBD">
      <w:pPr>
        <w:pStyle w:val="a3"/>
        <w:spacing w:line="240" w:lineRule="auto"/>
        <w:ind w:left="1440" w:right="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3AB0" w:rsidRDefault="00030FBD" w:rsidP="00030FBD">
      <w:pPr>
        <w:pStyle w:val="a3"/>
        <w:spacing w:line="240" w:lineRule="auto"/>
        <w:ind w:left="1440" w:right="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 xml:space="preserve">Распределение заданий </w:t>
      </w:r>
      <w:proofErr w:type="spellStart"/>
      <w:r w:rsidRPr="009E348C">
        <w:rPr>
          <w:rFonts w:ascii="Times New Roman" w:hAnsi="Times New Roman" w:cs="Times New Roman"/>
          <w:b/>
          <w:sz w:val="24"/>
          <w:szCs w:val="24"/>
        </w:rPr>
        <w:t>КИМа</w:t>
      </w:r>
      <w:proofErr w:type="spellEnd"/>
      <w:r w:rsidRPr="009E348C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>
        <w:rPr>
          <w:rFonts w:ascii="Times New Roman" w:hAnsi="Times New Roman" w:cs="Times New Roman"/>
          <w:b/>
          <w:sz w:val="24"/>
          <w:szCs w:val="24"/>
        </w:rPr>
        <w:t>математике</w:t>
      </w:r>
      <w:r w:rsidRPr="009E348C">
        <w:rPr>
          <w:rFonts w:ascii="Times New Roman" w:hAnsi="Times New Roman" w:cs="Times New Roman"/>
          <w:b/>
          <w:sz w:val="24"/>
          <w:szCs w:val="24"/>
        </w:rPr>
        <w:t xml:space="preserve">  и их рейтинг</w:t>
      </w:r>
    </w:p>
    <w:tbl>
      <w:tblPr>
        <w:tblStyle w:val="a7"/>
        <w:tblW w:w="13949" w:type="dxa"/>
        <w:tblInd w:w="108" w:type="dxa"/>
        <w:tblLook w:val="04A0"/>
      </w:tblPr>
      <w:tblGrid>
        <w:gridCol w:w="795"/>
        <w:gridCol w:w="9128"/>
        <w:gridCol w:w="2183"/>
        <w:gridCol w:w="1843"/>
      </w:tblGrid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Часть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1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Количеств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учащихся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выполнивших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 xml:space="preserve">%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учащихся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выполнивших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задание</w:t>
            </w:r>
            <w:proofErr w:type="spellEnd"/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5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преобразования, уметь использовать приобретённые знания и умения в практической деятельности и повседневной жизни, 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6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80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7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вычисления и преобразования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90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8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выполнять вычисления и преобразования,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выполнять преобразования алгебраических выражений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9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решать уравнения, неравенства и их системы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Уметь работать со статистической информацией, </w:t>
            </w:r>
            <w:proofErr w:type="gram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ходить частоту и вероятность случайного события,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использовать приобретённые знания и умения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в практической деятельности и повседневной жизни,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строить и исследовать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5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50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11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строить и читать графики функций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12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Осуществлять практические расчёты по формулам;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составлять несложные формулы, выражающие зависимости между величинами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13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решать уравнения, неравенства и их системы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40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14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Уметь строить и читать графики функций, уметь использовать приобретённые знания и умения в практической деятельности и повседневной жизни, </w:t>
            </w:r>
            <w:proofErr w:type="spellStart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уметьстроить</w:t>
            </w:r>
            <w:proofErr w:type="spellEnd"/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и иссл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довать простейшие математические модели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90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15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16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17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lastRenderedPageBreak/>
              <w:t>18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  <w:lang w:val="ru-RU"/>
              </w:rPr>
            </w:pPr>
            <w:r w:rsidRPr="009E348C">
              <w:rPr>
                <w:b w:val="0"/>
                <w:sz w:val="24"/>
                <w:szCs w:val="24"/>
                <w:lang w:val="ru-RU"/>
              </w:rPr>
              <w:t>Уметь выполнять действия с геометрическими фигурами, координатами и векторами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100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19</w:t>
            </w:r>
          </w:p>
        </w:tc>
        <w:tc>
          <w:tcPr>
            <w:tcW w:w="9128" w:type="dxa"/>
            <w:vAlign w:val="bottom"/>
          </w:tcPr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Проводить доказательные рассуждения при решении</w:t>
            </w:r>
          </w:p>
          <w:p w:rsidR="00327667" w:rsidRPr="009E348C" w:rsidRDefault="00327667" w:rsidP="00327667">
            <w:pPr>
              <w:autoSpaceDE w:val="0"/>
              <w:autoSpaceDN w:val="0"/>
              <w:adjustRightInd w:val="0"/>
              <w:rPr>
                <w:rStyle w:val="a5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задач, оценивать логическую правильность рассуждений, распознать ошибочные з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ключения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30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Часть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2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Количеств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учащихся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выполнивших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задание</w:t>
            </w:r>
            <w:proofErr w:type="spellEnd"/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 xml:space="preserve">%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учащихся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выполнивших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задание</w:t>
            </w:r>
            <w:proofErr w:type="spellEnd"/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21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№21 (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модуль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алгебра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22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№22 (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модуль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алгебра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23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№24 (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модуль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геометрия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</w:tr>
      <w:tr w:rsidR="00327667" w:rsidTr="00327667">
        <w:tc>
          <w:tcPr>
            <w:tcW w:w="795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24</w:t>
            </w:r>
          </w:p>
        </w:tc>
        <w:tc>
          <w:tcPr>
            <w:tcW w:w="9128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№25 (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модуль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 xml:space="preserve"> </w:t>
            </w:r>
            <w:proofErr w:type="spellStart"/>
            <w:r w:rsidRPr="009E348C">
              <w:rPr>
                <w:rStyle w:val="a5"/>
                <w:b w:val="0"/>
                <w:sz w:val="24"/>
                <w:szCs w:val="24"/>
              </w:rPr>
              <w:t>геометрия</w:t>
            </w:r>
            <w:proofErr w:type="spellEnd"/>
            <w:r w:rsidRPr="009E348C">
              <w:rPr>
                <w:rStyle w:val="a5"/>
                <w:b w:val="0"/>
                <w:sz w:val="24"/>
                <w:szCs w:val="24"/>
              </w:rPr>
              <w:t>)</w:t>
            </w:r>
          </w:p>
        </w:tc>
        <w:tc>
          <w:tcPr>
            <w:tcW w:w="218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  <w:tc>
          <w:tcPr>
            <w:tcW w:w="1843" w:type="dxa"/>
          </w:tcPr>
          <w:p w:rsidR="00327667" w:rsidRPr="009E348C" w:rsidRDefault="00327667" w:rsidP="00327667">
            <w:pPr>
              <w:pStyle w:val="1"/>
              <w:spacing w:line="240" w:lineRule="auto"/>
              <w:outlineLvl w:val="0"/>
              <w:rPr>
                <w:rStyle w:val="a5"/>
                <w:b w:val="0"/>
                <w:i w:val="0"/>
                <w:sz w:val="24"/>
                <w:szCs w:val="24"/>
              </w:rPr>
            </w:pPr>
            <w:r w:rsidRPr="009E348C">
              <w:rPr>
                <w:rStyle w:val="a5"/>
                <w:b w:val="0"/>
                <w:sz w:val="24"/>
                <w:szCs w:val="24"/>
              </w:rPr>
              <w:t>0</w:t>
            </w:r>
          </w:p>
        </w:tc>
      </w:tr>
    </w:tbl>
    <w:p w:rsidR="007D3AB0" w:rsidRPr="009E348C" w:rsidRDefault="007D3AB0" w:rsidP="00327667">
      <w:pPr>
        <w:tabs>
          <w:tab w:val="left" w:pos="0"/>
        </w:tabs>
        <w:suppressAutoHyphens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3638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44"/>
        <w:gridCol w:w="2410"/>
        <w:gridCol w:w="1417"/>
        <w:gridCol w:w="1985"/>
        <w:gridCol w:w="1418"/>
        <w:gridCol w:w="1842"/>
        <w:gridCol w:w="2127"/>
        <w:gridCol w:w="1095"/>
      </w:tblGrid>
      <w:tr w:rsidR="007D3AB0" w:rsidRPr="009E348C" w:rsidTr="00F95A63">
        <w:tc>
          <w:tcPr>
            <w:tcW w:w="3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F95A6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 xml:space="preserve">Высокий </w:t>
            </w: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уровень</w:t>
            </w:r>
            <w:r w:rsidR="00F95A63"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выполнения работы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F95A6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уровень</w:t>
            </w:r>
            <w:r w:rsidR="00F95A63"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выполн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ния  работы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F95A63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Низкий   уровень</w:t>
            </w:r>
            <w:r w:rsidR="00F95A63"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выпо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95A63">
              <w:rPr>
                <w:rFonts w:ascii="Times New Roman" w:hAnsi="Times New Roman" w:cs="Times New Roman"/>
                <w:b/>
                <w:sz w:val="24"/>
                <w:szCs w:val="24"/>
              </w:rPr>
              <w:t>нения  работы</w:t>
            </w:r>
          </w:p>
        </w:tc>
        <w:tc>
          <w:tcPr>
            <w:tcW w:w="32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Подтвердили оценки </w:t>
            </w:r>
          </w:p>
        </w:tc>
      </w:tr>
      <w:tr w:rsidR="007D3AB0" w:rsidRPr="009E348C" w:rsidTr="00F95A6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Кол-во чел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чел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чел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Кол-во чел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F95A63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5A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7D3AB0" w:rsidRPr="009E348C" w:rsidTr="00F95A63"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3AB0" w:rsidRPr="009E348C" w:rsidRDefault="007D3AB0" w:rsidP="009E348C">
            <w:pPr>
              <w:shd w:val="clear" w:color="auto" w:fill="FFFFFF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83</w:t>
            </w:r>
          </w:p>
        </w:tc>
      </w:tr>
    </w:tbl>
    <w:p w:rsidR="007D3AB0" w:rsidRPr="00F95A63" w:rsidRDefault="007D3AB0" w:rsidP="00F95A63">
      <w:pPr>
        <w:tabs>
          <w:tab w:val="left" w:pos="0"/>
        </w:tabs>
        <w:suppressAutoHyphens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Все девятиклассники</w:t>
      </w:r>
      <w:r w:rsidR="00F95A63">
        <w:rPr>
          <w:rFonts w:ascii="Times New Roman" w:hAnsi="Times New Roman" w:cs="Times New Roman"/>
          <w:sz w:val="24"/>
          <w:szCs w:val="24"/>
        </w:rPr>
        <w:t xml:space="preserve"> </w:t>
      </w:r>
      <w:r w:rsidRPr="009E348C">
        <w:rPr>
          <w:rFonts w:ascii="Times New Roman" w:hAnsi="Times New Roman" w:cs="Times New Roman"/>
          <w:sz w:val="24"/>
          <w:szCs w:val="24"/>
        </w:rPr>
        <w:t>показали низкий уровень базовых знаний.</w:t>
      </w:r>
    </w:p>
    <w:p w:rsidR="007D3AB0" w:rsidRPr="00F95A63" w:rsidRDefault="007D3AB0" w:rsidP="009E348C">
      <w:pPr>
        <w:pStyle w:val="FR2"/>
        <w:spacing w:before="0"/>
        <w:ind w:left="0"/>
        <w:rPr>
          <w:sz w:val="24"/>
          <w:szCs w:val="24"/>
          <w:u w:val="single"/>
        </w:rPr>
      </w:pPr>
      <w:r w:rsidRPr="00F95A63">
        <w:rPr>
          <w:sz w:val="24"/>
          <w:szCs w:val="24"/>
          <w:u w:val="single"/>
        </w:rPr>
        <w:t xml:space="preserve">Причины выявленных недостатков: </w:t>
      </w:r>
    </w:p>
    <w:p w:rsidR="007D3AB0" w:rsidRPr="009E348C" w:rsidRDefault="007D3AB0" w:rsidP="009E348C">
      <w:pPr>
        <w:pStyle w:val="FR2"/>
        <w:numPr>
          <w:ilvl w:val="0"/>
          <w:numId w:val="5"/>
        </w:numPr>
        <w:spacing w:before="0"/>
        <w:rPr>
          <w:sz w:val="24"/>
          <w:szCs w:val="24"/>
        </w:rPr>
      </w:pPr>
      <w:r w:rsidRPr="009E348C">
        <w:rPr>
          <w:sz w:val="24"/>
          <w:szCs w:val="24"/>
        </w:rPr>
        <w:t>Недостаточно закреплен материал по изученным темам. Повторно, более детально разобрать структуру заданий.</w:t>
      </w:r>
    </w:p>
    <w:p w:rsidR="007D3AB0" w:rsidRPr="00F95A63" w:rsidRDefault="007D3AB0" w:rsidP="00F95A63">
      <w:pPr>
        <w:pStyle w:val="FR2"/>
        <w:numPr>
          <w:ilvl w:val="0"/>
          <w:numId w:val="5"/>
        </w:numPr>
        <w:spacing w:before="0"/>
        <w:rPr>
          <w:sz w:val="24"/>
          <w:szCs w:val="24"/>
        </w:rPr>
      </w:pPr>
      <w:r w:rsidRPr="009E348C">
        <w:rPr>
          <w:sz w:val="24"/>
          <w:szCs w:val="24"/>
        </w:rPr>
        <w:t>Частые пропуски у учащихся дополнительных занятий.</w:t>
      </w:r>
    </w:p>
    <w:p w:rsidR="00F95A63" w:rsidRDefault="00F95A63" w:rsidP="009E348C">
      <w:pPr>
        <w:pStyle w:val="FR2"/>
        <w:spacing w:before="0"/>
        <w:ind w:left="0"/>
        <w:rPr>
          <w:sz w:val="24"/>
          <w:szCs w:val="24"/>
          <w:u w:val="single"/>
        </w:rPr>
      </w:pPr>
    </w:p>
    <w:p w:rsidR="007D3AB0" w:rsidRPr="009E348C" w:rsidRDefault="007D3AB0" w:rsidP="009E348C">
      <w:pPr>
        <w:pStyle w:val="FR2"/>
        <w:spacing w:before="0"/>
        <w:ind w:left="0"/>
        <w:rPr>
          <w:sz w:val="24"/>
          <w:szCs w:val="24"/>
        </w:rPr>
      </w:pPr>
      <w:r w:rsidRPr="00F95A63">
        <w:rPr>
          <w:sz w:val="24"/>
          <w:szCs w:val="24"/>
          <w:u w:val="single"/>
        </w:rPr>
        <w:t>Недостаточно сформированы умения</w:t>
      </w:r>
      <w:r w:rsidRPr="009E348C">
        <w:rPr>
          <w:sz w:val="24"/>
          <w:szCs w:val="24"/>
        </w:rPr>
        <w:t>:</w:t>
      </w:r>
    </w:p>
    <w:p w:rsidR="007D3AB0" w:rsidRPr="00F95A63" w:rsidRDefault="007D3AB0" w:rsidP="00F95A63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1. Уметь выполнять вычисления и преобразования, уметь выполнять преобразования алгебраических выражений</w:t>
      </w:r>
      <w:r w:rsidR="00F95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2.Решать уравнения</w:t>
      </w:r>
      <w:r w:rsidR="00F95A63">
        <w:rPr>
          <w:rStyle w:val="a5"/>
          <w:rFonts w:ascii="Times New Roman" w:hAnsi="Times New Roman" w:cs="Times New Roman"/>
          <w:i w:val="0"/>
          <w:iCs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</w:t>
      </w:r>
      <w:r w:rsidRPr="009E348C">
        <w:rPr>
          <w:rStyle w:val="a5"/>
          <w:rFonts w:ascii="Times New Roman" w:hAnsi="Times New Roman" w:cs="Times New Roman"/>
          <w:sz w:val="24"/>
          <w:szCs w:val="24"/>
        </w:rPr>
        <w:t xml:space="preserve">3. </w:t>
      </w:r>
      <w:r w:rsidRPr="009E348C">
        <w:rPr>
          <w:rFonts w:ascii="Times New Roman" w:hAnsi="Times New Roman" w:cs="Times New Roman"/>
          <w:sz w:val="24"/>
          <w:szCs w:val="24"/>
        </w:rPr>
        <w:t>Осуществлять практические расчёты по формулам; составлять несложные формулы, выражающие зависимости между величинами</w:t>
      </w:r>
      <w:r w:rsidR="00F95A63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Pr="009E348C">
        <w:rPr>
          <w:rFonts w:ascii="Times New Roman" w:hAnsi="Times New Roman" w:cs="Times New Roman"/>
          <w:sz w:val="24"/>
          <w:szCs w:val="24"/>
        </w:rPr>
        <w:t>4. Уметь строить и читать графики функций, уметь использовать приобретённые знания и умения в практической деятельности и повседне</w:t>
      </w:r>
      <w:r w:rsidRPr="009E348C">
        <w:rPr>
          <w:rFonts w:ascii="Times New Roman" w:hAnsi="Times New Roman" w:cs="Times New Roman"/>
          <w:sz w:val="24"/>
          <w:szCs w:val="24"/>
        </w:rPr>
        <w:t>в</w:t>
      </w:r>
      <w:r w:rsidRPr="009E348C">
        <w:rPr>
          <w:rFonts w:ascii="Times New Roman" w:hAnsi="Times New Roman" w:cs="Times New Roman"/>
          <w:sz w:val="24"/>
          <w:szCs w:val="24"/>
        </w:rPr>
        <w:t>ной жизни, уметь строить и исследовать простейшие математические модели</w:t>
      </w:r>
      <w:r w:rsidR="00F95A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r w:rsidRPr="00F95A63">
        <w:rPr>
          <w:rFonts w:ascii="Times New Roman" w:hAnsi="Times New Roman" w:cs="Times New Roman"/>
          <w:sz w:val="24"/>
          <w:szCs w:val="24"/>
        </w:rPr>
        <w:t>5. Уметь выполнять действия с геометрическими фигурами, координатами и векторами</w:t>
      </w:r>
    </w:p>
    <w:p w:rsidR="001D65C2" w:rsidRPr="009E348C" w:rsidRDefault="001D65C2" w:rsidP="009E348C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65C2" w:rsidRPr="009E348C" w:rsidRDefault="001D65C2" w:rsidP="009E348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Анализ ОГЭ по обществознанию в 9 классе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В классе 12 учащихся.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Экзаменационную работу писали 10 учащихся.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«5» -  0 учащихся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«4» -  0 учащихся.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«3» -  10 учащихся.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На «2» -  0 учащихся.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>Процент успеваемости – 100.00%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sz w:val="24"/>
          <w:szCs w:val="24"/>
        </w:rPr>
        <w:t xml:space="preserve">Процент качества – 0.00 % 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090" w:type="dxa"/>
        <w:jc w:val="center"/>
        <w:tblInd w:w="95" w:type="dxa"/>
        <w:tblLook w:val="04A0"/>
      </w:tblPr>
      <w:tblGrid>
        <w:gridCol w:w="698"/>
        <w:gridCol w:w="2740"/>
        <w:gridCol w:w="3640"/>
        <w:gridCol w:w="506"/>
        <w:gridCol w:w="506"/>
      </w:tblGrid>
      <w:tr w:rsidR="00BB4A28" w:rsidRPr="009E348C" w:rsidTr="00BB4A28">
        <w:trPr>
          <w:trHeight w:val="1149"/>
          <w:jc w:val="center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A28" w:rsidRPr="009E348C" w:rsidRDefault="00BB4A28" w:rsidP="00BB4A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кратким о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ветом</w:t>
            </w:r>
          </w:p>
        </w:tc>
        <w:tc>
          <w:tcPr>
            <w:tcW w:w="36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Задания с развёрнутым отв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том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Перви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ч</w:t>
            </w: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ный балл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++++++++++2++---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0(2)2(3)2(2)2(4)0(2)0(2)0(3)0(2)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19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++-+++++++1+++--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1(2)0(3)2(2)2(4)1(2)1(2)0(3)0(2)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++++++--+-2-+-+-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0(2)0(3)1(2)3(4)0(2)0(2)0(3)0(2)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-+-++-+++-2-+-+-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1(2)0(3)2(2)3(4)2(2)1(2)0(3)1(2)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++--+--++-0---+-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0(2)0(3)2(2)2(4)2(2)0(2)0(3)0(2)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19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---+--++-+0--+--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0(2)0(3)2(2)4(4)2(2)1(2)0(3)1(2)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-+++---+-+2++---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0(2)0(3)1(2)2(4)1(2)1(2)0(3)0(2)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++++++++++0++++-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1(2)0(3)1(2)0(4)0(2)2(2)0(3)0(2)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31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++++-+-+--2+++++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2(2)0(3)2(2)1(4)1(2)0(2)1(3)1(2)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219"/>
          <w:jc w:val="center"/>
        </w:trPr>
        <w:tc>
          <w:tcPr>
            <w:tcW w:w="6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+++-+--+-+0---+-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0(2)0(3)2(2)3(4)2(2)2(2)0(3)1(2)</w:t>
            </w:r>
          </w:p>
        </w:tc>
        <w:tc>
          <w:tcPr>
            <w:tcW w:w="5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B4A28" w:rsidRPr="009E348C" w:rsidRDefault="00BB4A28" w:rsidP="009E34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</w:tr>
    </w:tbl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5C2" w:rsidRPr="009E348C" w:rsidRDefault="001D65C2" w:rsidP="009E348C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E348C">
        <w:rPr>
          <w:rFonts w:ascii="Times New Roman" w:hAnsi="Times New Roman" w:cs="Times New Roman"/>
          <w:b/>
          <w:bCs/>
          <w:sz w:val="24"/>
          <w:szCs w:val="24"/>
        </w:rPr>
        <w:t xml:space="preserve">Структура </w:t>
      </w:r>
      <w:proofErr w:type="spellStart"/>
      <w:r w:rsidRPr="009E348C">
        <w:rPr>
          <w:rFonts w:ascii="Times New Roman" w:hAnsi="Times New Roman" w:cs="Times New Roman"/>
          <w:b/>
          <w:bCs/>
          <w:sz w:val="24"/>
          <w:szCs w:val="24"/>
        </w:rPr>
        <w:t>КИМа</w:t>
      </w:r>
      <w:proofErr w:type="spellEnd"/>
    </w:p>
    <w:p w:rsidR="001D65C2" w:rsidRPr="009E348C" w:rsidRDefault="001D65C2" w:rsidP="00F95A63">
      <w:pPr>
        <w:pStyle w:val="TableParagraph"/>
        <w:jc w:val="left"/>
        <w:rPr>
          <w:sz w:val="24"/>
          <w:szCs w:val="24"/>
        </w:rPr>
      </w:pPr>
      <w:r w:rsidRPr="009E348C">
        <w:rPr>
          <w:sz w:val="24"/>
          <w:szCs w:val="24"/>
        </w:rPr>
        <w:t xml:space="preserve">Экзаменационная работа ОГЭ по обществознанию в 2022 году включает в себя 24 задания: из </w:t>
      </w:r>
      <w:r w:rsidRPr="009E348C">
        <w:rPr>
          <w:spacing w:val="-5"/>
          <w:sz w:val="24"/>
          <w:szCs w:val="24"/>
        </w:rPr>
        <w:t>них</w:t>
      </w:r>
      <w:r w:rsidRPr="009E348C">
        <w:rPr>
          <w:sz w:val="24"/>
          <w:szCs w:val="24"/>
        </w:rPr>
        <w:t xml:space="preserve"> по типу заданий: с кратким ответом 16; с развёрнутым ответом –</w:t>
      </w:r>
      <w:r w:rsidRPr="009E348C">
        <w:rPr>
          <w:spacing w:val="-5"/>
          <w:sz w:val="24"/>
          <w:szCs w:val="24"/>
        </w:rPr>
        <w:t>8;</w:t>
      </w:r>
      <w:r w:rsidRPr="009E348C">
        <w:rPr>
          <w:sz w:val="24"/>
          <w:szCs w:val="24"/>
        </w:rPr>
        <w:t xml:space="preserve"> по уровню сложности: Б–14; П–8; В–</w:t>
      </w:r>
      <w:r w:rsidRPr="009E348C">
        <w:rPr>
          <w:spacing w:val="-5"/>
          <w:sz w:val="24"/>
          <w:szCs w:val="24"/>
        </w:rPr>
        <w:t>2.</w:t>
      </w:r>
    </w:p>
    <w:p w:rsidR="001D65C2" w:rsidRPr="009E348C" w:rsidRDefault="001D65C2" w:rsidP="009E348C">
      <w:pPr>
        <w:pStyle w:val="TableParagraph"/>
        <w:ind w:firstLine="567"/>
        <w:jc w:val="left"/>
        <w:rPr>
          <w:sz w:val="24"/>
          <w:szCs w:val="24"/>
        </w:rPr>
      </w:pPr>
      <w:r w:rsidRPr="009E348C">
        <w:rPr>
          <w:sz w:val="24"/>
          <w:szCs w:val="24"/>
        </w:rPr>
        <w:t>Максимальный первичный балл за работу–</w:t>
      </w:r>
      <w:r w:rsidRPr="009E348C">
        <w:rPr>
          <w:spacing w:val="-5"/>
          <w:sz w:val="24"/>
          <w:szCs w:val="24"/>
        </w:rPr>
        <w:t>37.</w:t>
      </w:r>
    </w:p>
    <w:p w:rsidR="001D65C2" w:rsidRPr="009E348C" w:rsidRDefault="001D65C2" w:rsidP="009E348C">
      <w:pPr>
        <w:tabs>
          <w:tab w:val="left" w:pos="5748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D65C2" w:rsidRPr="009E348C" w:rsidRDefault="001D65C2" w:rsidP="009E348C">
      <w:pPr>
        <w:spacing w:line="240" w:lineRule="auto"/>
        <w:ind w:left="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Результаты  экзамена по обществознанию выпускников 9 класса</w:t>
      </w:r>
    </w:p>
    <w:tbl>
      <w:tblPr>
        <w:tblW w:w="124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6095"/>
        <w:gridCol w:w="3828"/>
        <w:gridCol w:w="1701"/>
      </w:tblGrid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зад</w:t>
            </w: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ния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Проверяемые элементы содержания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Процент выполнения</w:t>
            </w:r>
          </w:p>
          <w:p w:rsidR="00BB4A28" w:rsidRPr="009E348C" w:rsidRDefault="00BB4A28" w:rsidP="009E348C">
            <w:pPr>
              <w:spacing w:after="0" w:line="240" w:lineRule="auto"/>
              <w:ind w:left="142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B4A28" w:rsidRPr="009E348C" w:rsidRDefault="00BB4A28" w:rsidP="009E348C">
            <w:pPr>
              <w:spacing w:after="0" w:line="240" w:lineRule="auto"/>
              <w:ind w:left="142" w:hanging="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Максимал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ь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ное колич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ство 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баллов за выполнение задания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Знать/понимать: социальные свойства человека, его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взаимодействие с другими людьми; сущность общества</w:t>
            </w:r>
          </w:p>
          <w:p w:rsidR="00BB4A28" w:rsidRPr="00F95A63" w:rsidRDefault="00BB4A28" w:rsidP="00F9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как формы совместной деятельности людей;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характе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р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ные черты и признаки основных сфер жизни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общества; содержание и значение социальных норм, регулиру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ю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щих общественные отношения.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ученика – 1 балла 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ученик – 2 балл 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40% выполнения.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приводить примеры социальных объектов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определённ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го типа, социальных отношений, а также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ситуаций, р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гулируемых различными видами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социальных норм, де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я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тельности людей в различных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сферах / решать в рамках изученного материала</w:t>
            </w:r>
          </w:p>
          <w:p w:rsidR="00BB4A28" w:rsidRPr="00F95A63" w:rsidRDefault="00BB4A28" w:rsidP="00F9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познавательные и практические задачи, отражающие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т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пичные ситуации в различных сферах деятельности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ч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е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7 учеников – 70 %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приводить примеры социальных объектов</w:t>
            </w:r>
          </w:p>
          <w:p w:rsidR="00BB4A28" w:rsidRPr="00F95A63" w:rsidRDefault="00BB4A28" w:rsidP="00F95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определённого типа, социальных отношений, а также ситуаций, регулируемых различными видами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ь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ных норм, деятельности людей в различных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сферах / решать в рамках изученного материала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познавательные и практические задачи, отражающие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типичные ситуации в различных сферах деятельности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</w:t>
            </w: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9 учеников – 90 %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lastRenderedPageBreak/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учеников – 60 %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Осуществлять поиск социальной информации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заданной теме из фотоизображения; оценивать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BB4A28" w:rsidRPr="009E348C" w:rsidRDefault="00BB4A28" w:rsidP="009E348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1 ученик – 2 балла 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Решать в рамках изученного материала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познавательные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практические задачи, отражающие типичные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ситуации в различных сферах деятельности человека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(финансовая грамотность)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 учеников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балла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3 ученика – 1 балл 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</w:t>
            </w:r>
          </w:p>
        </w:tc>
        <w:tc>
          <w:tcPr>
            <w:tcW w:w="3828" w:type="dxa"/>
          </w:tcPr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8 учеников -  80 % 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Приводить примеры социальных объектов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социальных норм, деятельности людей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различных сферах / решать в рамках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материала познавательные и практические задачи,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отражающие типичные ситуации в различных сферах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 учеников – 70 %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 учеников – 50 %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их 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решать в рамках изученного материала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познавательные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практические задачи, отражающие типичные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ситуации в различных сферах деятельности человека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 учеников –50 %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9 учеников – 90%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Осуществлять поиск социальной информации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заданной теме из диаграммы/таблицы; оценивать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 ученик – 1 балл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 ученика – 2 балла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 ученика – 3 балла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 ученик – 4 балла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 /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решать в рамках изученного материала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познавательные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практические задачи, отражающие типичные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ситуации в различных сферах деятельности человека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 учеников – 60 %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 xml:space="preserve">6 учеников – 60% 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 ученик – 1 балл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 учеников - 2 балла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Описывать основные социальные объекты, выделяя их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существенные признаки, человека как социально-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деятельное существо, основные социальные роли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5 учеников – 50 %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Приводить примеры социальных объектов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социальных норм, деятельности людей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в различных сферах / решать в рамках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изученного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материала познавательные и практические задачи,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отражающие типичные ситуации в различных сферах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деятельности человека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 учеников – 70 %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 ученика – 40 %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Сравнивать социальные объекты, суждения об обществе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человеке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; выявлять их общие черты и различия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 учеников – 60 %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 ученик – 10 %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Осуществлять поиск социальной информации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заданной теме из различных её носителей (материалов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источников)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 ученика – 2 балла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 ученика – 1 балл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70 %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Осуществлять поиск социальной информации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заданной теме из различных её носителей (материалов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источников)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 ученика – 2 балла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 ученика – 1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60 %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Осуществлять поиск социальной информации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заданной теме из различных её носителей (материалов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СМИ, учебного текста и других адаптированных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источников); приводить примеры социальных объектов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определённого типа, социальных отношений, а также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ситуаций, регулируемых различными видами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социальных норм, деятельности людей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в различных сферах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1 ученик – 1 балл</w:t>
            </w:r>
          </w:p>
          <w:p w:rsidR="00BB4A28" w:rsidRPr="009E348C" w:rsidRDefault="00BB4A28" w:rsidP="00BB4A2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(Скляр И.) 10%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4A28" w:rsidRPr="009E348C" w:rsidTr="00BB4A28">
        <w:trPr>
          <w:trHeight w:val="808"/>
        </w:trPr>
        <w:tc>
          <w:tcPr>
            <w:tcW w:w="817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6095" w:type="dxa"/>
          </w:tcPr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Объяснять взаимосвязи </w:t>
            </w: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изученных</w:t>
            </w:r>
            <w:proofErr w:type="gramEnd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 xml:space="preserve"> социальных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proofErr w:type="gramStart"/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объектов (включая взаимодействия общества</w:t>
            </w:r>
            <w:proofErr w:type="gramEnd"/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и природы, человека и общества, сфер общественной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жизни, гражданина и государства) / оценивать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поведение людей с точки зрения социальных норм,</w:t>
            </w:r>
          </w:p>
          <w:p w:rsidR="00BB4A28" w:rsidRPr="009E348C" w:rsidRDefault="00BB4A28" w:rsidP="009E348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eastAsiaTheme="minorHAnsi" w:hAnsi="Times New Roman" w:cs="Times New Roman"/>
                <w:sz w:val="24"/>
                <w:szCs w:val="24"/>
              </w:rPr>
              <w:t>экономической рациональности</w:t>
            </w:r>
          </w:p>
        </w:tc>
        <w:tc>
          <w:tcPr>
            <w:tcW w:w="3828" w:type="dxa"/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 ученика – 1 балл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40 %</w:t>
            </w:r>
          </w:p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B4A28" w:rsidRPr="009E348C" w:rsidRDefault="00BB4A28" w:rsidP="009E34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E34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1D65C2" w:rsidRPr="009E348C" w:rsidRDefault="001D65C2" w:rsidP="009E348C">
      <w:pPr>
        <w:spacing w:line="240" w:lineRule="auto"/>
        <w:ind w:left="142" w:hanging="42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D65C2" w:rsidRPr="009E348C" w:rsidRDefault="001D65C2" w:rsidP="009E34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Анализируя данные таблицы, можно сделать вывод, что экзаменационная работа выполнена удовлетворительно,</w:t>
      </w:r>
      <w:r w:rsidRPr="009E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учащиеся  допуск</w:t>
      </w:r>
      <w:r w:rsidRPr="009E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9E348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ют  ошибки  по  всем  блокам  программы,</w:t>
      </w:r>
      <w:r w:rsidRPr="009E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многие задания решены не правильно, сложности возникли со следующими заданиями:</w:t>
      </w:r>
    </w:p>
    <w:p w:rsidR="001D65C2" w:rsidRPr="009E348C" w:rsidRDefault="001D65C2" w:rsidP="009E34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Задание 1 - 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задание с развернутым ответом, где нужно найти два понятия, которые будут соответствовать условию, и дать определение одному из них. С данным заданием справился </w:t>
      </w:r>
      <w:r w:rsidR="00693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 обучающийся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набрал максимальное количество баллов; </w:t>
      </w:r>
      <w:r w:rsidR="00693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3 обучающихся</w:t>
      </w:r>
      <w:proofErr w:type="gramStart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proofErr w:type="gramEnd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gramStart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</w:t>
      </w:r>
      <w:proofErr w:type="gramEnd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ыполнили зад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ние не полностью и набрали по 1 баллу.</w:t>
      </w:r>
    </w:p>
    <w:p w:rsidR="001D65C2" w:rsidRPr="009E348C" w:rsidRDefault="001D65C2" w:rsidP="009E348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Задание 5 - задание на анализ визуальной информации, в задании представлено фото, которое необходимо оценить с точки зрения с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циальных норм и экономической рациональности. К выполнению этого задания приступил всего один ученик</w:t>
      </w:r>
      <w:proofErr w:type="gramStart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693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  <w:proofErr w:type="gramEnd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набрал за него 2 балла. 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Задание 19 -  задание на установление сходств и различий между двумя понятиями, в задании есть 4 признака. Из них два характерны для обоих понятий — это сходства, а два являются признаками только одного из понятий — это различия. Выполнили данное задание </w:t>
      </w:r>
      <w:r w:rsidR="00693657">
        <w:rPr>
          <w:rFonts w:ascii="Times New Roman" w:hAnsi="Times New Roman" w:cs="Times New Roman"/>
          <w:sz w:val="24"/>
          <w:szCs w:val="24"/>
        </w:rPr>
        <w:t>6 ч</w:t>
      </w:r>
      <w:r w:rsidR="00693657">
        <w:rPr>
          <w:rFonts w:ascii="Times New Roman" w:hAnsi="Times New Roman" w:cs="Times New Roman"/>
          <w:sz w:val="24"/>
          <w:szCs w:val="24"/>
        </w:rPr>
        <w:t>е</w:t>
      </w:r>
      <w:r w:rsidR="00693657">
        <w:rPr>
          <w:rFonts w:ascii="Times New Roman" w:hAnsi="Times New Roman" w:cs="Times New Roman"/>
          <w:sz w:val="24"/>
          <w:szCs w:val="24"/>
        </w:rPr>
        <w:t>ловек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набрали за него по 1 баллу. 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20 - задание на заполнение пропуска в таблице, которое проверяет знание терминологии, с данным заданием справился лишь один ученик</w:t>
      </w:r>
      <w:proofErr w:type="gramStart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., </w:t>
      </w:r>
      <w:proofErr w:type="gramEnd"/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остальные учащиеся не приступили к выполнению указанного задания. 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23 - задание с развернутым ответом, составление примеров, которые требуют привлечения личного социального опыта, пр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и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ступил к выполнению данного задания, но справился с заданием не полностью, поэтому набрал всего 1 балл из 3 возможных.  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Задание 24 - задания с развернутым ответом, составление аргументов, которые требуют привлечения знания фактов общественной жизни и соотнесения их с теоретическими знаниями, всего 4 ученика приступили к выполнению указанного задания и набрали по 1 баллу</w:t>
      </w:r>
      <w:r w:rsidR="0069365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 тестовых заданиях с кратким ответом № 2 - 4, № 7 – 11, № 13, № 14, № 16 – 18, которые логически связаны с каждым из шести тем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</w:t>
      </w:r>
      <w:r w:rsidRPr="009E348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тических блоков всеми учащимися были допущены ошибки. </w:t>
      </w:r>
    </w:p>
    <w:p w:rsidR="001D65C2" w:rsidRPr="009E348C" w:rsidRDefault="001D65C2" w:rsidP="009E34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По результатам ОГЭ можно сделать следующие выводы: </w:t>
      </w:r>
    </w:p>
    <w:p w:rsidR="001D65C2" w:rsidRPr="009E348C" w:rsidRDefault="001D65C2" w:rsidP="009E34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на 100% выполнено задание №6 – «Задание - задача на финансовую грамотность», большинство обучающихся справились с данным заданием и набрали максимальное количество баллов </w:t>
      </w:r>
      <w:r w:rsidR="00693657">
        <w:rPr>
          <w:rFonts w:ascii="Times New Roman" w:hAnsi="Times New Roman" w:cs="Times New Roman"/>
          <w:sz w:val="24"/>
          <w:szCs w:val="24"/>
        </w:rPr>
        <w:t>7 обучающихся.</w:t>
      </w:r>
      <w:r w:rsidRPr="009E348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D65C2" w:rsidRPr="009E348C" w:rsidRDefault="001D65C2" w:rsidP="009E348C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90 % обучающихся, выполнили одно из самых сложных заданий ОГЭ по обществознанию, задание № 12, где нужно сформулировать сходства, различия и выводы, опираясь на статистический источник. Это задание представлено в виде диаграммы, графика или та</w:t>
      </w:r>
      <w:r w:rsidRPr="009E348C">
        <w:rPr>
          <w:rFonts w:ascii="Times New Roman" w:hAnsi="Times New Roman" w:cs="Times New Roman"/>
          <w:sz w:val="24"/>
          <w:szCs w:val="24"/>
        </w:rPr>
        <w:t>б</w:t>
      </w:r>
      <w:r w:rsidRPr="009E348C">
        <w:rPr>
          <w:rFonts w:ascii="Times New Roman" w:hAnsi="Times New Roman" w:cs="Times New Roman"/>
          <w:sz w:val="24"/>
          <w:szCs w:val="24"/>
        </w:rPr>
        <w:t xml:space="preserve">лицы. </w:t>
      </w:r>
      <w:r w:rsidR="00693657">
        <w:rPr>
          <w:rFonts w:ascii="Times New Roman" w:hAnsi="Times New Roman" w:cs="Times New Roman"/>
          <w:sz w:val="24"/>
          <w:szCs w:val="24"/>
        </w:rPr>
        <w:t>Одна ученица</w:t>
      </w:r>
      <w:r w:rsidRPr="009E348C">
        <w:rPr>
          <w:rFonts w:ascii="Times New Roman" w:hAnsi="Times New Roman" w:cs="Times New Roman"/>
          <w:sz w:val="24"/>
          <w:szCs w:val="24"/>
        </w:rPr>
        <w:t>, за данное задание набрала максимальное количество баллов (4), 3 балла,  4 ученика заработали 2 балла</w:t>
      </w:r>
      <w:r w:rsidR="00693657">
        <w:rPr>
          <w:rFonts w:ascii="Times New Roman" w:hAnsi="Times New Roman" w:cs="Times New Roman"/>
          <w:sz w:val="24"/>
          <w:szCs w:val="24"/>
        </w:rPr>
        <w:t xml:space="preserve">, один - </w:t>
      </w:r>
      <w:r w:rsidRPr="009E348C">
        <w:rPr>
          <w:rFonts w:ascii="Times New Roman" w:hAnsi="Times New Roman" w:cs="Times New Roman"/>
          <w:sz w:val="24"/>
          <w:szCs w:val="24"/>
        </w:rPr>
        <w:t xml:space="preserve">1 балл.  </w:t>
      </w:r>
    </w:p>
    <w:p w:rsidR="001D65C2" w:rsidRPr="00F95A63" w:rsidRDefault="001D65C2" w:rsidP="00F95A63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70 % обучающихся, выполнили задание № 21, где необходимо составить план текста, максимальное количество баллов за это задание получили</w:t>
      </w:r>
      <w:r w:rsidR="00693657">
        <w:rPr>
          <w:rFonts w:ascii="Times New Roman" w:hAnsi="Times New Roman" w:cs="Times New Roman"/>
          <w:sz w:val="24"/>
          <w:szCs w:val="24"/>
        </w:rPr>
        <w:t xml:space="preserve"> 4 ученика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 xml:space="preserve">.; 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3 ученика– 1балл. </w:t>
      </w:r>
    </w:p>
    <w:p w:rsidR="001D65C2" w:rsidRPr="009E348C" w:rsidRDefault="001D65C2" w:rsidP="009E348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E348C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1D65C2" w:rsidRPr="009E348C" w:rsidRDefault="001D65C2" w:rsidP="009E348C">
      <w:pPr>
        <w:pStyle w:val="a3"/>
        <w:numPr>
          <w:ilvl w:val="0"/>
          <w:numId w:val="7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Не все обучающиеся справилась с экзаменом по обществознанию, </w:t>
      </w:r>
      <w:r w:rsidR="00693657">
        <w:rPr>
          <w:rFonts w:ascii="Times New Roman" w:hAnsi="Times New Roman" w:cs="Times New Roman"/>
          <w:sz w:val="24"/>
          <w:szCs w:val="24"/>
        </w:rPr>
        <w:t>трое</w:t>
      </w:r>
      <w:r w:rsidRPr="009E348C">
        <w:rPr>
          <w:rFonts w:ascii="Times New Roman" w:hAnsi="Times New Roman" w:cs="Times New Roman"/>
          <w:sz w:val="24"/>
          <w:szCs w:val="24"/>
        </w:rPr>
        <w:t xml:space="preserve">, в основной период сдачи ОГЭ не набрали проходной балл, в связи с этим остались на пересдачу. Остальные обучающиеся показали низкий уровень знаний. Проверка экзаменационной работы показала, что </w:t>
      </w:r>
      <w:r w:rsidR="00693657">
        <w:rPr>
          <w:rFonts w:ascii="Times New Roman" w:hAnsi="Times New Roman" w:cs="Times New Roman"/>
          <w:sz w:val="24"/>
          <w:szCs w:val="24"/>
        </w:rPr>
        <w:t xml:space="preserve">6 </w:t>
      </w:r>
      <w:proofErr w:type="gramStart"/>
      <w:r w:rsidR="006936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подтвердили свои годовые отметки по обществознанию.  </w:t>
      </w:r>
      <w:r w:rsidR="00693657">
        <w:rPr>
          <w:rFonts w:ascii="Times New Roman" w:hAnsi="Times New Roman" w:cs="Times New Roman"/>
          <w:sz w:val="24"/>
          <w:szCs w:val="24"/>
        </w:rPr>
        <w:t>Трое</w:t>
      </w:r>
      <w:r w:rsidRPr="009E348C">
        <w:rPr>
          <w:rFonts w:ascii="Times New Roman" w:hAnsi="Times New Roman" w:cs="Times New Roman"/>
          <w:sz w:val="24"/>
          <w:szCs w:val="24"/>
        </w:rPr>
        <w:t xml:space="preserve"> получили отметку ниже г</w:t>
      </w:r>
      <w:r w:rsidRPr="009E348C">
        <w:rPr>
          <w:rFonts w:ascii="Times New Roman" w:hAnsi="Times New Roman" w:cs="Times New Roman"/>
          <w:sz w:val="24"/>
          <w:szCs w:val="24"/>
        </w:rPr>
        <w:t>о</w:t>
      </w:r>
      <w:r w:rsidRPr="009E348C">
        <w:rPr>
          <w:rFonts w:ascii="Times New Roman" w:hAnsi="Times New Roman" w:cs="Times New Roman"/>
          <w:sz w:val="24"/>
          <w:szCs w:val="24"/>
        </w:rPr>
        <w:t>довой.</w:t>
      </w:r>
    </w:p>
    <w:p w:rsidR="001D65C2" w:rsidRPr="009E348C" w:rsidRDefault="001D65C2" w:rsidP="009E348C">
      <w:pPr>
        <w:pStyle w:val="a3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Учесть в следующем учебном году в работе по подготовке обучающихся 9 класса к основному государственному экзамену, все оши</w:t>
      </w:r>
      <w:r w:rsidRPr="009E348C">
        <w:rPr>
          <w:rFonts w:ascii="Times New Roman" w:hAnsi="Times New Roman" w:cs="Times New Roman"/>
          <w:sz w:val="24"/>
          <w:szCs w:val="24"/>
        </w:rPr>
        <w:t>б</w:t>
      </w:r>
      <w:r w:rsidRPr="009E348C">
        <w:rPr>
          <w:rFonts w:ascii="Times New Roman" w:hAnsi="Times New Roman" w:cs="Times New Roman"/>
          <w:sz w:val="24"/>
          <w:szCs w:val="24"/>
        </w:rPr>
        <w:t xml:space="preserve">ки, допущенные при выполнении заданий </w:t>
      </w:r>
      <w:proofErr w:type="gramStart"/>
      <w:r w:rsidRPr="009E348C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9E348C">
        <w:rPr>
          <w:rFonts w:ascii="Times New Roman" w:hAnsi="Times New Roman" w:cs="Times New Roman"/>
          <w:sz w:val="24"/>
          <w:szCs w:val="24"/>
        </w:rPr>
        <w:t xml:space="preserve"> 9 класса 2021 – 2022 года.</w:t>
      </w:r>
    </w:p>
    <w:p w:rsidR="001D65C2" w:rsidRPr="009E348C" w:rsidRDefault="001D65C2" w:rsidP="009E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Учить сопоставлять, сравнивать суждения о социальных явлениях, выявлять признаки, систематизировать факты, понятия; извлекать нужную информацию из источника.</w:t>
      </w:r>
    </w:p>
    <w:p w:rsidR="001D65C2" w:rsidRPr="009E348C" w:rsidRDefault="001D65C2" w:rsidP="009E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Отработать задания, в которых многие обучающиеся не смогли правильно выделить и извлечь нужную информацию из текста, пр</w:t>
      </w:r>
      <w:r w:rsidRPr="009E348C">
        <w:rPr>
          <w:rFonts w:ascii="Times New Roman" w:hAnsi="Times New Roman" w:cs="Times New Roman"/>
          <w:sz w:val="24"/>
          <w:szCs w:val="24"/>
        </w:rPr>
        <w:t>и</w:t>
      </w:r>
      <w:r w:rsidRPr="009E348C">
        <w:rPr>
          <w:rFonts w:ascii="Times New Roman" w:hAnsi="Times New Roman" w:cs="Times New Roman"/>
          <w:sz w:val="24"/>
          <w:szCs w:val="24"/>
        </w:rPr>
        <w:t xml:space="preserve">менять термины и понятия обществоведческого курса, аргументировать свою позицию с опорой на факты общественной жизни и личный опыт. </w:t>
      </w:r>
    </w:p>
    <w:p w:rsidR="001D65C2" w:rsidRPr="009E348C" w:rsidRDefault="001D65C2" w:rsidP="009E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Нацелить обучающихся на выполнение всех заданий.</w:t>
      </w:r>
    </w:p>
    <w:p w:rsidR="001D65C2" w:rsidRPr="009E348C" w:rsidRDefault="001D65C2" w:rsidP="009E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>Просмотреть формы работы (с некоторыми обучающимися нужно поработать индивидуально, по некоторым вопросам можно орган</w:t>
      </w:r>
      <w:r w:rsidRPr="009E348C">
        <w:rPr>
          <w:rFonts w:ascii="Times New Roman" w:hAnsi="Times New Roman" w:cs="Times New Roman"/>
          <w:sz w:val="24"/>
          <w:szCs w:val="24"/>
        </w:rPr>
        <w:t>и</w:t>
      </w:r>
      <w:r w:rsidRPr="009E348C">
        <w:rPr>
          <w:rFonts w:ascii="Times New Roman" w:hAnsi="Times New Roman" w:cs="Times New Roman"/>
          <w:sz w:val="24"/>
          <w:szCs w:val="24"/>
        </w:rPr>
        <w:t>зовать групповую работу).</w:t>
      </w:r>
    </w:p>
    <w:p w:rsidR="001D65C2" w:rsidRPr="009E348C" w:rsidRDefault="001D65C2" w:rsidP="009E348C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284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lastRenderedPageBreak/>
        <w:t xml:space="preserve">Учить рационально, использовать время при выполнении работы. </w:t>
      </w:r>
    </w:p>
    <w:p w:rsidR="00F95A63" w:rsidRDefault="001D65C2" w:rsidP="009E348C">
      <w:pPr>
        <w:pStyle w:val="a3"/>
        <w:numPr>
          <w:ilvl w:val="0"/>
          <w:numId w:val="7"/>
        </w:numPr>
        <w:spacing w:after="0" w:line="240" w:lineRule="auto"/>
        <w:ind w:left="709" w:hanging="425"/>
        <w:rPr>
          <w:rFonts w:ascii="Times New Roman" w:hAnsi="Times New Roman" w:cs="Times New Roman"/>
          <w:sz w:val="24"/>
          <w:szCs w:val="24"/>
        </w:rPr>
      </w:pPr>
      <w:r w:rsidRPr="009E348C">
        <w:rPr>
          <w:rFonts w:ascii="Times New Roman" w:hAnsi="Times New Roman" w:cs="Times New Roman"/>
          <w:sz w:val="24"/>
          <w:szCs w:val="24"/>
        </w:rPr>
        <w:t xml:space="preserve"> Регулярно проводить </w:t>
      </w:r>
      <w:proofErr w:type="spellStart"/>
      <w:r w:rsidRPr="009E348C">
        <w:rPr>
          <w:rFonts w:ascii="Times New Roman" w:hAnsi="Times New Roman" w:cs="Times New Roman"/>
          <w:sz w:val="24"/>
          <w:szCs w:val="24"/>
        </w:rPr>
        <w:t>онлайн-тестирование</w:t>
      </w:r>
      <w:proofErr w:type="spellEnd"/>
      <w:r w:rsidRPr="009E348C">
        <w:rPr>
          <w:rFonts w:ascii="Times New Roman" w:hAnsi="Times New Roman" w:cs="Times New Roman"/>
          <w:sz w:val="24"/>
          <w:szCs w:val="24"/>
        </w:rPr>
        <w:t xml:space="preserve"> и репетиционные тестирование и обеспечить открытый учёт знаний, чтобы учащийся в</w:t>
      </w:r>
      <w:r w:rsidRPr="009E348C">
        <w:rPr>
          <w:rFonts w:ascii="Times New Roman" w:hAnsi="Times New Roman" w:cs="Times New Roman"/>
          <w:sz w:val="24"/>
          <w:szCs w:val="24"/>
        </w:rPr>
        <w:t>и</w:t>
      </w:r>
      <w:r w:rsidRPr="009E348C">
        <w:rPr>
          <w:rFonts w:ascii="Times New Roman" w:hAnsi="Times New Roman" w:cs="Times New Roman"/>
          <w:sz w:val="24"/>
          <w:szCs w:val="24"/>
        </w:rPr>
        <w:t>дел динамику результатов обучения.</w:t>
      </w:r>
    </w:p>
    <w:p w:rsidR="00693657" w:rsidRPr="00693657" w:rsidRDefault="00693657" w:rsidP="00693657">
      <w:pPr>
        <w:pStyle w:val="a3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</w:p>
    <w:p w:rsidR="00690F2E" w:rsidRPr="00690F2E" w:rsidRDefault="00690F2E" w:rsidP="00690F2E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0F2E">
        <w:rPr>
          <w:rFonts w:ascii="Times New Roman" w:hAnsi="Times New Roman" w:cs="Times New Roman"/>
          <w:b/>
          <w:sz w:val="24"/>
          <w:szCs w:val="24"/>
        </w:rPr>
        <w:t>Выводы:</w:t>
      </w:r>
    </w:p>
    <w:p w:rsidR="00690F2E" w:rsidRPr="00690F2E" w:rsidRDefault="00690F2E" w:rsidP="00690F2E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90F2E">
        <w:rPr>
          <w:rFonts w:ascii="Times New Roman" w:hAnsi="Times New Roman" w:cs="Times New Roman"/>
          <w:b/>
          <w:sz w:val="24"/>
          <w:szCs w:val="24"/>
          <w:u w:val="single"/>
        </w:rPr>
        <w:t>Анализ проведения ГИА-9 в 2022 году позволяет выделить следующее:</w:t>
      </w:r>
    </w:p>
    <w:p w:rsidR="00690F2E" w:rsidRPr="00690F2E" w:rsidRDefault="00690F2E" w:rsidP="007D691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90F2E">
        <w:rPr>
          <w:rFonts w:ascii="Times New Roman" w:hAnsi="Times New Roman" w:cs="Times New Roman"/>
          <w:sz w:val="24"/>
          <w:szCs w:val="24"/>
        </w:rPr>
        <w:t xml:space="preserve">- созданы все условия для проведения ГИА-9 в соответствии с требованиями Порядка, методическими рекомендациями и другими нормативно - правовыми документами; </w:t>
      </w:r>
    </w:p>
    <w:p w:rsidR="00690F2E" w:rsidRPr="00690F2E" w:rsidRDefault="00690F2E" w:rsidP="007D691A">
      <w:pPr>
        <w:pStyle w:val="a4"/>
        <w:shd w:val="clear" w:color="auto" w:fill="FFFFFF"/>
        <w:spacing w:before="0" w:beforeAutospacing="0" w:after="150" w:afterAutospacing="0"/>
        <w:ind w:firstLine="708"/>
        <w:rPr>
          <w:color w:val="000000"/>
        </w:rPr>
      </w:pPr>
      <w:r w:rsidRPr="00690F2E">
        <w:t xml:space="preserve">- </w:t>
      </w:r>
      <w:r w:rsidRPr="00690F2E">
        <w:rPr>
          <w:color w:val="000000"/>
        </w:rPr>
        <w:t>выпускники 9-го класса имеют хорошие знания и умения на базовом уровне по разделам курса  русского языка</w:t>
      </w:r>
      <w:r w:rsidR="00D67BE9" w:rsidRPr="00D67BE9">
        <w:rPr>
          <w:color w:val="000000"/>
        </w:rPr>
        <w:t xml:space="preserve"> </w:t>
      </w:r>
      <w:r w:rsidR="00D67BE9">
        <w:rPr>
          <w:color w:val="000000"/>
        </w:rPr>
        <w:t>(н</w:t>
      </w:r>
      <w:r w:rsidR="00D67BE9" w:rsidRPr="00690F2E">
        <w:rPr>
          <w:color w:val="000000"/>
        </w:rPr>
        <w:t>аиболее высокий результат показал 1 ученик  9 класса – Скляр И.</w:t>
      </w:r>
      <w:r w:rsidR="00D67BE9">
        <w:rPr>
          <w:color w:val="000000"/>
        </w:rPr>
        <w:t>)</w:t>
      </w:r>
      <w:r w:rsidRPr="00690F2E">
        <w:rPr>
          <w:color w:val="000000"/>
        </w:rPr>
        <w:t>;</w:t>
      </w:r>
    </w:p>
    <w:p w:rsidR="00690F2E" w:rsidRPr="00690F2E" w:rsidRDefault="00690F2E" w:rsidP="00690F2E">
      <w:pPr>
        <w:spacing w:before="198" w:line="240" w:lineRule="auto"/>
        <w:ind w:right="547" w:firstLine="822"/>
        <w:jc w:val="both"/>
        <w:rPr>
          <w:rFonts w:ascii="Times New Roman" w:hAnsi="Times New Roman" w:cs="Times New Roman"/>
          <w:spacing w:val="1"/>
          <w:sz w:val="24"/>
          <w:szCs w:val="24"/>
        </w:rPr>
      </w:pPr>
      <w:r w:rsidRPr="00690F2E">
        <w:rPr>
          <w:rFonts w:ascii="Times New Roman" w:hAnsi="Times New Roman" w:cs="Times New Roman"/>
          <w:sz w:val="24"/>
          <w:szCs w:val="24"/>
        </w:rPr>
        <w:t>- в основной период 75  % выпускников (9 человек)  смогли успешно сдать ОГЭ по общеобразовательным предметам (неудо</w:t>
      </w:r>
      <w:r w:rsidRPr="00690F2E">
        <w:rPr>
          <w:rFonts w:ascii="Times New Roman" w:hAnsi="Times New Roman" w:cs="Times New Roman"/>
          <w:sz w:val="24"/>
          <w:szCs w:val="24"/>
        </w:rPr>
        <w:t>в</w:t>
      </w:r>
      <w:r w:rsidRPr="00690F2E">
        <w:rPr>
          <w:rFonts w:ascii="Times New Roman" w:hAnsi="Times New Roman" w:cs="Times New Roman"/>
          <w:sz w:val="24"/>
          <w:szCs w:val="24"/>
        </w:rPr>
        <w:t>летворительные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результаты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получили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3 </w:t>
      </w:r>
      <w:r w:rsidRPr="00690F2E">
        <w:rPr>
          <w:rFonts w:ascii="Times New Roman" w:hAnsi="Times New Roman" w:cs="Times New Roman"/>
          <w:sz w:val="24"/>
          <w:szCs w:val="24"/>
        </w:rPr>
        <w:t>обучающи</w:t>
      </w:r>
      <w:r w:rsidR="00693657">
        <w:rPr>
          <w:rFonts w:ascii="Times New Roman" w:hAnsi="Times New Roman" w:cs="Times New Roman"/>
          <w:sz w:val="24"/>
          <w:szCs w:val="24"/>
        </w:rPr>
        <w:t>хся</w:t>
      </w:r>
      <w:r w:rsidRPr="00690F2E">
        <w:rPr>
          <w:rFonts w:ascii="Times New Roman" w:hAnsi="Times New Roman" w:cs="Times New Roman"/>
          <w:sz w:val="24"/>
          <w:szCs w:val="24"/>
        </w:rPr>
        <w:t>,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в основной период сдачи экзаменов, при повторной сдаче, все получили удо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>в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летворительные результаты); </w:t>
      </w:r>
    </w:p>
    <w:p w:rsidR="00690F2E" w:rsidRPr="00690F2E" w:rsidRDefault="00690F2E" w:rsidP="00690F2E">
      <w:pPr>
        <w:spacing w:before="198" w:line="240" w:lineRule="auto"/>
        <w:ind w:right="547" w:firstLine="822"/>
        <w:jc w:val="both"/>
        <w:rPr>
          <w:rFonts w:ascii="Times New Roman" w:hAnsi="Times New Roman" w:cs="Times New Roman"/>
          <w:sz w:val="24"/>
          <w:szCs w:val="24"/>
        </w:rPr>
      </w:pPr>
      <w:r w:rsidRPr="00690F2E">
        <w:rPr>
          <w:rFonts w:ascii="Times New Roman" w:hAnsi="Times New Roman" w:cs="Times New Roman"/>
          <w:spacing w:val="1"/>
          <w:sz w:val="24"/>
          <w:szCs w:val="24"/>
        </w:rPr>
        <w:t>-</w:t>
      </w:r>
      <w:r w:rsidRPr="00690F2E">
        <w:rPr>
          <w:rFonts w:ascii="Times New Roman" w:hAnsi="Times New Roman" w:cs="Times New Roman"/>
          <w:sz w:val="24"/>
          <w:szCs w:val="24"/>
        </w:rPr>
        <w:t xml:space="preserve"> из 12 учащихся, допущенных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до итоговой аттестации,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получили аттестаты об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основном</w:t>
      </w:r>
      <w:r w:rsidRPr="00690F2E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общем</w:t>
      </w:r>
      <w:r w:rsidRPr="00690F2E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образовании</w:t>
      </w:r>
      <w:r w:rsidRPr="00690F2E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690F2E">
        <w:rPr>
          <w:rFonts w:ascii="Times New Roman" w:hAnsi="Times New Roman" w:cs="Times New Roman"/>
          <w:sz w:val="24"/>
          <w:szCs w:val="24"/>
        </w:rPr>
        <w:t>12 чел. (100</w:t>
      </w:r>
      <w:r w:rsidRPr="00690F2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D67BE9">
        <w:rPr>
          <w:rFonts w:ascii="Times New Roman" w:hAnsi="Times New Roman" w:cs="Times New Roman"/>
          <w:sz w:val="24"/>
          <w:szCs w:val="24"/>
        </w:rPr>
        <w:t>%);</w:t>
      </w:r>
    </w:p>
    <w:p w:rsidR="00690F2E" w:rsidRDefault="00D67BE9" w:rsidP="00690F2E">
      <w:pPr>
        <w:widowControl w:val="0"/>
        <w:tabs>
          <w:tab w:val="left" w:pos="2238"/>
        </w:tabs>
        <w:autoSpaceDE w:val="0"/>
        <w:autoSpaceDN w:val="0"/>
        <w:spacing w:after="0" w:line="240" w:lineRule="auto"/>
        <w:ind w:right="8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690F2E" w:rsidRPr="00690F2E">
        <w:rPr>
          <w:rFonts w:ascii="Times New Roman" w:hAnsi="Times New Roman" w:cs="Times New Roman"/>
          <w:sz w:val="24"/>
          <w:szCs w:val="24"/>
        </w:rPr>
        <w:t>-  при сравнительном анализе итогов года и ОГЭ  текущего учебног</w:t>
      </w:r>
      <w:r w:rsidR="00690F2E" w:rsidRPr="00690F2E">
        <w:rPr>
          <w:rFonts w:ascii="Times New Roman" w:hAnsi="Times New Roman" w:cs="Times New Roman"/>
          <w:spacing w:val="-5"/>
          <w:sz w:val="24"/>
          <w:szCs w:val="24"/>
        </w:rPr>
        <w:t xml:space="preserve">о </w:t>
      </w:r>
      <w:r w:rsidR="00690F2E" w:rsidRPr="00690F2E">
        <w:rPr>
          <w:rFonts w:ascii="Times New Roman" w:hAnsi="Times New Roman" w:cs="Times New Roman"/>
          <w:sz w:val="24"/>
          <w:szCs w:val="24"/>
        </w:rPr>
        <w:t>года выявилась</w:t>
      </w:r>
      <w:r w:rsidR="00690F2E" w:rsidRPr="00690F2E">
        <w:rPr>
          <w:rFonts w:ascii="Times New Roman" w:hAnsi="Times New Roman" w:cs="Times New Roman"/>
          <w:b/>
          <w:sz w:val="24"/>
          <w:szCs w:val="24"/>
        </w:rPr>
        <w:t xml:space="preserve"> отрицательна</w:t>
      </w:r>
      <w:r w:rsidR="00690F2E" w:rsidRPr="00690F2E">
        <w:rPr>
          <w:rFonts w:ascii="Times New Roman" w:hAnsi="Times New Roman" w:cs="Times New Roman"/>
          <w:b/>
          <w:spacing w:val="-5"/>
          <w:sz w:val="24"/>
          <w:szCs w:val="24"/>
        </w:rPr>
        <w:t xml:space="preserve">я </w:t>
      </w:r>
      <w:r w:rsidR="00690F2E" w:rsidRPr="00690F2E">
        <w:rPr>
          <w:rFonts w:ascii="Times New Roman" w:hAnsi="Times New Roman" w:cs="Times New Roman"/>
          <w:b/>
          <w:sz w:val="24"/>
          <w:szCs w:val="24"/>
        </w:rPr>
        <w:t>динамик</w:t>
      </w:r>
      <w:r w:rsidR="00690F2E" w:rsidRPr="00690F2E">
        <w:rPr>
          <w:rFonts w:ascii="Times New Roman" w:hAnsi="Times New Roman" w:cs="Times New Roman"/>
          <w:b/>
          <w:spacing w:val="-1"/>
          <w:sz w:val="24"/>
          <w:szCs w:val="24"/>
        </w:rPr>
        <w:t xml:space="preserve">а </w:t>
      </w:r>
      <w:r w:rsidR="00690F2E" w:rsidRPr="00690F2E">
        <w:rPr>
          <w:rFonts w:ascii="Times New Roman" w:hAnsi="Times New Roman" w:cs="Times New Roman"/>
          <w:sz w:val="24"/>
          <w:szCs w:val="24"/>
        </w:rPr>
        <w:t>п</w:t>
      </w:r>
      <w:r w:rsidR="00690F2E" w:rsidRPr="00690F2E">
        <w:rPr>
          <w:rFonts w:ascii="Times New Roman" w:hAnsi="Times New Roman" w:cs="Times New Roman"/>
          <w:spacing w:val="-3"/>
          <w:sz w:val="24"/>
          <w:szCs w:val="24"/>
        </w:rPr>
        <w:t>о матем</w:t>
      </w:r>
      <w:r w:rsidR="00690F2E" w:rsidRPr="00690F2E">
        <w:rPr>
          <w:rFonts w:ascii="Times New Roman" w:hAnsi="Times New Roman" w:cs="Times New Roman"/>
          <w:spacing w:val="-3"/>
          <w:sz w:val="24"/>
          <w:szCs w:val="24"/>
        </w:rPr>
        <w:t>а</w:t>
      </w:r>
      <w:r w:rsidR="00690F2E" w:rsidRPr="00690F2E">
        <w:rPr>
          <w:rFonts w:ascii="Times New Roman" w:hAnsi="Times New Roman" w:cs="Times New Roman"/>
          <w:spacing w:val="-3"/>
          <w:sz w:val="24"/>
          <w:szCs w:val="24"/>
        </w:rPr>
        <w:t xml:space="preserve">тике и обществознанию на 30 %, </w:t>
      </w:r>
      <w:r w:rsidR="00690F2E" w:rsidRPr="00690F2E">
        <w:rPr>
          <w:rFonts w:ascii="Times New Roman" w:hAnsi="Times New Roman" w:cs="Times New Roman"/>
          <w:sz w:val="24"/>
          <w:szCs w:val="24"/>
        </w:rPr>
        <w:t>качество составляет -0% ,успеваемость -100%</w:t>
      </w:r>
      <w:r w:rsidR="00FD0B44">
        <w:rPr>
          <w:rFonts w:ascii="Times New Roman" w:hAnsi="Times New Roman" w:cs="Times New Roman"/>
          <w:sz w:val="24"/>
          <w:szCs w:val="24"/>
        </w:rPr>
        <w:t>;</w:t>
      </w:r>
    </w:p>
    <w:p w:rsidR="00D67BE9" w:rsidRDefault="00D67BE9" w:rsidP="00D67BE9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67BE9" w:rsidRDefault="00D67BE9" w:rsidP="00CD509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67BE9">
        <w:rPr>
          <w:rFonts w:ascii="Times New Roman" w:hAnsi="Times New Roman" w:cs="Times New Roman"/>
          <w:sz w:val="24"/>
          <w:szCs w:val="24"/>
        </w:rPr>
        <w:t xml:space="preserve">Среди проблем подготовки к ОГЭ остается проблема, связанная с недостатками в организации системы текущего и промежуточного контроля по предмету. Актуальной остается и проблема психологической готовности к ОГЭ незнание психофизиологических </w:t>
      </w:r>
      <w:proofErr w:type="gramStart"/>
      <w:r w:rsidRPr="00D67BE9">
        <w:rPr>
          <w:rFonts w:ascii="Times New Roman" w:hAnsi="Times New Roman" w:cs="Times New Roman"/>
          <w:sz w:val="24"/>
          <w:szCs w:val="24"/>
        </w:rPr>
        <w:t>основ форм</w:t>
      </w:r>
      <w:r w:rsidRPr="00D67BE9">
        <w:rPr>
          <w:rFonts w:ascii="Times New Roman" w:hAnsi="Times New Roman" w:cs="Times New Roman"/>
          <w:sz w:val="24"/>
          <w:szCs w:val="24"/>
        </w:rPr>
        <w:t>и</w:t>
      </w:r>
      <w:r w:rsidRPr="00D67BE9">
        <w:rPr>
          <w:rFonts w:ascii="Times New Roman" w:hAnsi="Times New Roman" w:cs="Times New Roman"/>
          <w:sz w:val="24"/>
          <w:szCs w:val="24"/>
        </w:rPr>
        <w:t>рования</w:t>
      </w:r>
      <w:r w:rsidR="00CD5099">
        <w:rPr>
          <w:rFonts w:ascii="Times New Roman" w:hAnsi="Times New Roman" w:cs="Times New Roman"/>
          <w:sz w:val="24"/>
          <w:szCs w:val="24"/>
        </w:rPr>
        <w:t xml:space="preserve"> </w:t>
      </w:r>
      <w:r w:rsidRPr="00D67BE9">
        <w:rPr>
          <w:rFonts w:ascii="Times New Roman" w:hAnsi="Times New Roman" w:cs="Times New Roman"/>
          <w:sz w:val="24"/>
          <w:szCs w:val="24"/>
        </w:rPr>
        <w:t xml:space="preserve"> готовности</w:t>
      </w:r>
      <w:r w:rsidR="00CD5099">
        <w:rPr>
          <w:rFonts w:ascii="Times New Roman" w:hAnsi="Times New Roman" w:cs="Times New Roman"/>
          <w:sz w:val="24"/>
          <w:szCs w:val="24"/>
        </w:rPr>
        <w:t xml:space="preserve">  </w:t>
      </w:r>
      <w:r w:rsidRPr="00D67BE9">
        <w:rPr>
          <w:rFonts w:ascii="Times New Roman" w:hAnsi="Times New Roman" w:cs="Times New Roman"/>
          <w:sz w:val="24"/>
          <w:szCs w:val="24"/>
        </w:rPr>
        <w:t>выпускников основной школы</w:t>
      </w:r>
      <w:proofErr w:type="gramEnd"/>
      <w:r w:rsidRPr="00D67BE9">
        <w:rPr>
          <w:rFonts w:ascii="Times New Roman" w:hAnsi="Times New Roman" w:cs="Times New Roman"/>
          <w:sz w:val="24"/>
          <w:szCs w:val="24"/>
        </w:rPr>
        <w:t xml:space="preserve"> к экзаменам. </w:t>
      </w:r>
    </w:p>
    <w:p w:rsidR="00D67BE9" w:rsidRPr="00CD5099" w:rsidRDefault="00D67BE9" w:rsidP="00D67B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D5099">
        <w:rPr>
          <w:rFonts w:ascii="Times New Roman" w:hAnsi="Times New Roman" w:cs="Times New Roman"/>
          <w:b/>
          <w:sz w:val="24"/>
          <w:szCs w:val="24"/>
        </w:rPr>
        <w:t xml:space="preserve">Полученная информация позволяет сформулировать следующие задачи по организации работы в новом учебном году: </w:t>
      </w:r>
    </w:p>
    <w:p w:rsidR="00D67BE9" w:rsidRPr="00CD5099" w:rsidRDefault="00D67BE9" w:rsidP="00CD509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099">
        <w:rPr>
          <w:rFonts w:ascii="Times New Roman" w:hAnsi="Times New Roman" w:cs="Times New Roman"/>
          <w:sz w:val="24"/>
          <w:szCs w:val="24"/>
        </w:rPr>
        <w:t xml:space="preserve">продолжить осуществлять контроль преподавания всех предметов, особенно по </w:t>
      </w:r>
      <w:r w:rsidR="00CD5099" w:rsidRPr="00CD5099">
        <w:rPr>
          <w:rFonts w:ascii="Times New Roman" w:hAnsi="Times New Roman" w:cs="Times New Roman"/>
          <w:sz w:val="24"/>
          <w:szCs w:val="24"/>
        </w:rPr>
        <w:t>математике</w:t>
      </w:r>
      <w:r w:rsidRPr="00CD5099">
        <w:rPr>
          <w:rFonts w:ascii="Times New Roman" w:hAnsi="Times New Roman" w:cs="Times New Roman"/>
          <w:sz w:val="24"/>
          <w:szCs w:val="24"/>
        </w:rPr>
        <w:t xml:space="preserve">, обществознанию; </w:t>
      </w:r>
    </w:p>
    <w:p w:rsidR="00D67BE9" w:rsidRPr="00CD5099" w:rsidRDefault="00D67BE9" w:rsidP="00CD509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099">
        <w:rPr>
          <w:rFonts w:ascii="Times New Roman" w:hAnsi="Times New Roman" w:cs="Times New Roman"/>
          <w:sz w:val="24"/>
          <w:szCs w:val="24"/>
        </w:rPr>
        <w:t>организовать систематическую работу внутри МО с учителями предметниками по экспертизе и методике работы с контрольными и</w:t>
      </w:r>
      <w:r w:rsidRPr="00CD5099">
        <w:rPr>
          <w:rFonts w:ascii="Times New Roman" w:hAnsi="Times New Roman" w:cs="Times New Roman"/>
          <w:sz w:val="24"/>
          <w:szCs w:val="24"/>
        </w:rPr>
        <w:t>з</w:t>
      </w:r>
      <w:r w:rsidRPr="00CD5099">
        <w:rPr>
          <w:rFonts w:ascii="Times New Roman" w:hAnsi="Times New Roman" w:cs="Times New Roman"/>
          <w:sz w:val="24"/>
          <w:szCs w:val="24"/>
        </w:rPr>
        <w:t>мерительными материалами (</w:t>
      </w:r>
      <w:proofErr w:type="spellStart"/>
      <w:r w:rsidRPr="00CD5099">
        <w:rPr>
          <w:rFonts w:ascii="Times New Roman" w:hAnsi="Times New Roman" w:cs="Times New Roman"/>
          <w:sz w:val="24"/>
          <w:szCs w:val="24"/>
        </w:rPr>
        <w:t>КИМами</w:t>
      </w:r>
      <w:proofErr w:type="spellEnd"/>
      <w:r w:rsidRPr="00CD5099">
        <w:rPr>
          <w:rFonts w:ascii="Times New Roman" w:hAnsi="Times New Roman" w:cs="Times New Roman"/>
          <w:sz w:val="24"/>
          <w:szCs w:val="24"/>
        </w:rPr>
        <w:t>);</w:t>
      </w:r>
    </w:p>
    <w:p w:rsidR="00CD5099" w:rsidRPr="00CD5099" w:rsidRDefault="00CD5099" w:rsidP="00CD509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099">
        <w:rPr>
          <w:rFonts w:ascii="Times New Roman" w:hAnsi="Times New Roman" w:cs="Times New Roman"/>
          <w:sz w:val="24"/>
          <w:szCs w:val="24"/>
        </w:rPr>
        <w:t>осуществлять тщательный анализ методических материалов, разработанных специалистами, ФГБНУ «ФИПИ», в которых даются д</w:t>
      </w:r>
      <w:r w:rsidRPr="00CD5099">
        <w:rPr>
          <w:rFonts w:ascii="Times New Roman" w:hAnsi="Times New Roman" w:cs="Times New Roman"/>
          <w:sz w:val="24"/>
          <w:szCs w:val="24"/>
        </w:rPr>
        <w:t>е</w:t>
      </w:r>
      <w:r w:rsidRPr="00CD5099">
        <w:rPr>
          <w:rFonts w:ascii="Times New Roman" w:hAnsi="Times New Roman" w:cs="Times New Roman"/>
          <w:sz w:val="24"/>
          <w:szCs w:val="24"/>
        </w:rPr>
        <w:t>тальные рекомендации по основным вопросам методики обучения, анализ основных ошибок, методика повторения, рекомендована литер</w:t>
      </w:r>
      <w:r w:rsidRPr="00CD5099">
        <w:rPr>
          <w:rFonts w:ascii="Times New Roman" w:hAnsi="Times New Roman" w:cs="Times New Roman"/>
          <w:sz w:val="24"/>
          <w:szCs w:val="24"/>
        </w:rPr>
        <w:t>а</w:t>
      </w:r>
      <w:r w:rsidRPr="00CD5099">
        <w:rPr>
          <w:rFonts w:ascii="Times New Roman" w:hAnsi="Times New Roman" w:cs="Times New Roman"/>
          <w:sz w:val="24"/>
          <w:szCs w:val="24"/>
        </w:rPr>
        <w:t xml:space="preserve">тура по подготовке к ОГЭ; </w:t>
      </w:r>
    </w:p>
    <w:p w:rsidR="00CD5099" w:rsidRPr="00CD5099" w:rsidRDefault="00CD5099" w:rsidP="00CD5099">
      <w:pPr>
        <w:pStyle w:val="a3"/>
        <w:numPr>
          <w:ilvl w:val="0"/>
          <w:numId w:val="13"/>
        </w:numPr>
        <w:spacing w:after="0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D5099">
        <w:rPr>
          <w:rFonts w:ascii="Times New Roman" w:hAnsi="Times New Roman" w:cs="Times New Roman"/>
          <w:sz w:val="24"/>
          <w:szCs w:val="24"/>
        </w:rPr>
        <w:t>шире использовать возможности участия учащихся основной в олимпиадах и конкурсах по различным предметам (</w:t>
      </w:r>
      <w:proofErr w:type="spellStart"/>
      <w:r w:rsidRPr="00CD5099">
        <w:rPr>
          <w:rFonts w:ascii="Times New Roman" w:hAnsi="Times New Roman" w:cs="Times New Roman"/>
          <w:sz w:val="24"/>
          <w:szCs w:val="24"/>
        </w:rPr>
        <w:t>ВсОШ</w:t>
      </w:r>
      <w:proofErr w:type="spellEnd"/>
      <w:r w:rsidRPr="00CD5099">
        <w:rPr>
          <w:rFonts w:ascii="Times New Roman" w:hAnsi="Times New Roman" w:cs="Times New Roman"/>
          <w:sz w:val="24"/>
          <w:szCs w:val="24"/>
        </w:rPr>
        <w:t xml:space="preserve">, МШО и </w:t>
      </w:r>
      <w:proofErr w:type="spellStart"/>
      <w:r w:rsidRPr="00CD5099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1D4A19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1D4A19">
        <w:rPr>
          <w:rFonts w:ascii="Times New Roman" w:hAnsi="Times New Roman" w:cs="Times New Roman"/>
          <w:sz w:val="24"/>
          <w:szCs w:val="24"/>
        </w:rPr>
        <w:t>), а также использование резу</w:t>
      </w:r>
      <w:r w:rsidRPr="00CD5099">
        <w:rPr>
          <w:rFonts w:ascii="Times New Roman" w:hAnsi="Times New Roman" w:cs="Times New Roman"/>
          <w:sz w:val="24"/>
          <w:szCs w:val="24"/>
        </w:rPr>
        <w:t>сов образовательных платформ по подготовке к ОГЭ.</w:t>
      </w:r>
    </w:p>
    <w:p w:rsidR="00FA69E6" w:rsidRDefault="00FA69E6" w:rsidP="00FA69E6">
      <w:pPr>
        <w:pStyle w:val="a3"/>
        <w:shd w:val="clear" w:color="auto" w:fill="FFFFFF"/>
        <w:spacing w:after="0" w:line="240" w:lineRule="auto"/>
      </w:pP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b/>
          <w:sz w:val="24"/>
          <w:szCs w:val="24"/>
        </w:rPr>
        <w:lastRenderedPageBreak/>
        <w:t>РЕКОМЕНДАЦИИ НА 2022-2023 УЧЕБНЫЙ ГОД.</w:t>
      </w:r>
      <w:r w:rsidRPr="001D4A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1D4A19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A69E6" w:rsidRPr="001D4A19">
        <w:rPr>
          <w:rFonts w:ascii="Times New Roman" w:hAnsi="Times New Roman" w:cs="Times New Roman"/>
          <w:b/>
          <w:sz w:val="24"/>
          <w:szCs w:val="24"/>
        </w:rPr>
        <w:t xml:space="preserve">Администрации школы: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1. Продолжить систематическую работу по подготовке и проведению государственной итоговой аттестации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 xml:space="preserve"> 9  класса.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2. Развивать систему подготовки и организации итоговой аттестации выпускников школы в форме ОГЭ через повышение информационной компетенции участников образовательного процесса; практической отработки процедуры ОГЭ с учителями и выпускниками 9  класса. </w:t>
      </w:r>
    </w:p>
    <w:p w:rsidR="001D4A19" w:rsidRDefault="00FA69E6" w:rsidP="001D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3. </w:t>
      </w:r>
      <w:r w:rsidR="001D4A19">
        <w:rPr>
          <w:rFonts w:ascii="Times New Roman" w:eastAsia="Times New Roman" w:hAnsi="Times New Roman" w:cs="Times New Roman"/>
          <w:sz w:val="24"/>
          <w:szCs w:val="24"/>
        </w:rPr>
        <w:t>П</w:t>
      </w:r>
      <w:r w:rsidR="001D4A19" w:rsidRPr="001D4A19">
        <w:rPr>
          <w:rFonts w:ascii="Times New Roman" w:eastAsia="Times New Roman" w:hAnsi="Times New Roman" w:cs="Times New Roman"/>
          <w:sz w:val="24"/>
          <w:szCs w:val="24"/>
        </w:rPr>
        <w:t>ровести классно-обобщ</w:t>
      </w:r>
      <w:r w:rsidR="001D4A19">
        <w:rPr>
          <w:rFonts w:ascii="Times New Roman" w:eastAsia="Times New Roman" w:hAnsi="Times New Roman" w:cs="Times New Roman"/>
          <w:sz w:val="24"/>
          <w:szCs w:val="24"/>
        </w:rPr>
        <w:t xml:space="preserve">ающий контроль по плану ВШК в 9 </w:t>
      </w:r>
      <w:r w:rsidR="001D4A19" w:rsidRPr="001D4A19">
        <w:rPr>
          <w:rFonts w:ascii="Times New Roman" w:eastAsia="Times New Roman" w:hAnsi="Times New Roman" w:cs="Times New Roman"/>
          <w:sz w:val="24"/>
          <w:szCs w:val="24"/>
        </w:rPr>
        <w:t>класс</w:t>
      </w:r>
      <w:r w:rsidR="001D4A19">
        <w:rPr>
          <w:rFonts w:ascii="Times New Roman" w:eastAsia="Times New Roman" w:hAnsi="Times New Roman" w:cs="Times New Roman"/>
          <w:sz w:val="24"/>
          <w:szCs w:val="24"/>
        </w:rPr>
        <w:t>е</w:t>
      </w:r>
      <w:r w:rsidR="001D4A19" w:rsidRPr="001D4A19">
        <w:rPr>
          <w:rFonts w:ascii="Times New Roman" w:eastAsia="Times New Roman" w:hAnsi="Times New Roman" w:cs="Times New Roman"/>
          <w:sz w:val="24"/>
          <w:szCs w:val="24"/>
        </w:rPr>
        <w:t xml:space="preserve">, с целью выявления </w:t>
      </w:r>
      <w:proofErr w:type="spellStart"/>
      <w:r w:rsidR="001D4A19" w:rsidRPr="001D4A19">
        <w:rPr>
          <w:rFonts w:ascii="Times New Roman" w:eastAsia="Times New Roman" w:hAnsi="Times New Roman" w:cs="Times New Roman"/>
          <w:sz w:val="24"/>
          <w:szCs w:val="24"/>
        </w:rPr>
        <w:t>сформированности</w:t>
      </w:r>
      <w:proofErr w:type="spellEnd"/>
      <w:r w:rsidR="001D4A19" w:rsidRPr="001D4A19">
        <w:rPr>
          <w:rFonts w:ascii="Times New Roman" w:eastAsia="Times New Roman" w:hAnsi="Times New Roman" w:cs="Times New Roman"/>
          <w:sz w:val="24"/>
          <w:szCs w:val="24"/>
        </w:rPr>
        <w:t xml:space="preserve"> ЗУН выпускников и оказание коррекции в знаниях учащихся, нуждающихся в педагогической поддержке;</w:t>
      </w:r>
    </w:p>
    <w:p w:rsidR="001D4A19" w:rsidRDefault="001D4A19" w:rsidP="001D4A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 В</w:t>
      </w:r>
      <w:r w:rsidRPr="001D4A19">
        <w:rPr>
          <w:rFonts w:ascii="Times New Roman" w:eastAsia="Times New Roman" w:hAnsi="Times New Roman" w:cs="Times New Roman"/>
          <w:sz w:val="24"/>
          <w:szCs w:val="24"/>
        </w:rPr>
        <w:t xml:space="preserve">ключить в план ВШК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2022-2023 учебный год </w:t>
      </w:r>
      <w:r w:rsidRPr="001D4A19">
        <w:rPr>
          <w:rFonts w:ascii="Times New Roman" w:eastAsia="Times New Roman" w:hAnsi="Times New Roman" w:cs="Times New Roman"/>
          <w:sz w:val="24"/>
          <w:szCs w:val="24"/>
        </w:rPr>
        <w:t xml:space="preserve">тематический </w:t>
      </w:r>
      <w:proofErr w:type="gramStart"/>
      <w:r w:rsidRPr="001D4A19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Pr="001D4A19">
        <w:rPr>
          <w:rFonts w:ascii="Times New Roman" w:eastAsia="Times New Roman" w:hAnsi="Times New Roman" w:cs="Times New Roman"/>
          <w:sz w:val="24"/>
          <w:szCs w:val="24"/>
        </w:rPr>
        <w:t xml:space="preserve"> качеством содержания образования и качеством преподав</w:t>
      </w:r>
      <w:r w:rsidRPr="001D4A19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1D4A19">
        <w:rPr>
          <w:rFonts w:ascii="Times New Roman" w:eastAsia="Times New Roman" w:hAnsi="Times New Roman" w:cs="Times New Roman"/>
          <w:sz w:val="24"/>
          <w:szCs w:val="24"/>
        </w:rPr>
        <w:t>ния  обществознания, математики в 8-9 классах;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Рассмотреть и утвердить </w:t>
      </w:r>
      <w:r w:rsidRPr="001D4A19">
        <w:rPr>
          <w:rFonts w:ascii="Times New Roman" w:hAnsi="Times New Roman" w:cs="Times New Roman"/>
          <w:sz w:val="24"/>
          <w:szCs w:val="24"/>
        </w:rPr>
        <w:t>план деятельности («Дорожную карту») по подготовке к ГИА-9 в 2022-2023 учебном году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 по повышению кач</w:t>
      </w:r>
      <w:r w:rsidR="00FA69E6" w:rsidRPr="001D4A19">
        <w:rPr>
          <w:rFonts w:ascii="Times New Roman" w:hAnsi="Times New Roman" w:cs="Times New Roman"/>
          <w:sz w:val="24"/>
          <w:szCs w:val="24"/>
        </w:rPr>
        <w:t>е</w:t>
      </w:r>
      <w:r w:rsidR="00FA69E6" w:rsidRPr="001D4A19">
        <w:rPr>
          <w:rFonts w:ascii="Times New Roman" w:hAnsi="Times New Roman" w:cs="Times New Roman"/>
          <w:sz w:val="24"/>
          <w:szCs w:val="24"/>
        </w:rPr>
        <w:t>ства учебных достижений и недопущению неудовлетворительных результатов по обязательным предметам на государственной итоговой а</w:t>
      </w:r>
      <w:r w:rsidR="00FA69E6" w:rsidRPr="001D4A19">
        <w:rPr>
          <w:rFonts w:ascii="Times New Roman" w:hAnsi="Times New Roman" w:cs="Times New Roman"/>
          <w:sz w:val="24"/>
          <w:szCs w:val="24"/>
        </w:rPr>
        <w:t>т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тестации: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 </w:t>
      </w:r>
      <w:r w:rsidR="001D4A19">
        <w:rPr>
          <w:rFonts w:ascii="Times New Roman" w:hAnsi="Times New Roman" w:cs="Times New Roman"/>
          <w:sz w:val="24"/>
          <w:szCs w:val="24"/>
        </w:rPr>
        <w:t>р</w:t>
      </w:r>
      <w:r w:rsidRPr="001D4A19">
        <w:rPr>
          <w:rFonts w:ascii="Times New Roman" w:hAnsi="Times New Roman" w:cs="Times New Roman"/>
          <w:sz w:val="24"/>
          <w:szCs w:val="24"/>
        </w:rPr>
        <w:t xml:space="preserve">азработать план устранения недостатков и обеспечить безусловное его выполнение в течение года.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 </w:t>
      </w:r>
      <w:r w:rsidR="001D4A19">
        <w:rPr>
          <w:rFonts w:ascii="Times New Roman" w:hAnsi="Times New Roman" w:cs="Times New Roman"/>
          <w:sz w:val="24"/>
          <w:szCs w:val="24"/>
        </w:rPr>
        <w:t>п</w:t>
      </w:r>
      <w:r w:rsidRPr="001D4A19">
        <w:rPr>
          <w:rFonts w:ascii="Times New Roman" w:hAnsi="Times New Roman" w:cs="Times New Roman"/>
          <w:sz w:val="24"/>
          <w:szCs w:val="24"/>
        </w:rPr>
        <w:t>оставить на контроль учащихся 9-х классов, нуждающихся в педагогической поддержке, с целью оказания коррекционной помощи в ли</w:t>
      </w:r>
      <w:r w:rsidRPr="001D4A19">
        <w:rPr>
          <w:rFonts w:ascii="Times New Roman" w:hAnsi="Times New Roman" w:cs="Times New Roman"/>
          <w:sz w:val="24"/>
          <w:szCs w:val="24"/>
        </w:rPr>
        <w:t>к</w:t>
      </w:r>
      <w:r w:rsidRPr="001D4A19">
        <w:rPr>
          <w:rFonts w:ascii="Times New Roman" w:hAnsi="Times New Roman" w:cs="Times New Roman"/>
          <w:sz w:val="24"/>
          <w:szCs w:val="24"/>
        </w:rPr>
        <w:t>видации пробелов в знаниях.</w:t>
      </w:r>
    </w:p>
    <w:p w:rsidR="00FA69E6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 6. На административных совещаниях обсуждать результаты проводимых контрольных срезов и намечать пути по ликвидации возникающих у учащихся затруднений.</w:t>
      </w:r>
    </w:p>
    <w:p w:rsidR="00327B4F" w:rsidRPr="001D4A19" w:rsidRDefault="00327B4F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Справку  рассмотреть на заседании педагогического совета в августе 2022 года.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</w:t>
      </w:r>
      <w:r w:rsidR="00FA69E6" w:rsidRPr="001D4A19">
        <w:rPr>
          <w:rFonts w:ascii="Times New Roman" w:hAnsi="Times New Roman" w:cs="Times New Roman"/>
          <w:b/>
          <w:sz w:val="24"/>
          <w:szCs w:val="24"/>
        </w:rPr>
        <w:t xml:space="preserve"> Учителю математики: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Усилить работу в следующих направлениях: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-более прочное усвоение базовых знаний, определений, понятий, свойств,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законов по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 xml:space="preserve"> различным разделам курса математики;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-сознательный подход к усвоению математических понятий, умений и способов действий, исключая формальный подход к усвоению соде</w:t>
      </w:r>
      <w:r w:rsidRPr="001D4A19">
        <w:rPr>
          <w:rFonts w:ascii="Times New Roman" w:hAnsi="Times New Roman" w:cs="Times New Roman"/>
          <w:sz w:val="24"/>
          <w:szCs w:val="24"/>
        </w:rPr>
        <w:t>р</w:t>
      </w:r>
      <w:r w:rsidRPr="001D4A19">
        <w:rPr>
          <w:rFonts w:ascii="Times New Roman" w:hAnsi="Times New Roman" w:cs="Times New Roman"/>
          <w:sz w:val="24"/>
          <w:szCs w:val="24"/>
        </w:rPr>
        <w:t>жания математики;</w:t>
      </w:r>
    </w:p>
    <w:p w:rsid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 -формирование умений анализировать условие задачи, выполнять поиск пути решения, применять известные алгоритмы в прикладной с</w:t>
      </w:r>
      <w:r w:rsidRPr="001D4A19">
        <w:rPr>
          <w:rFonts w:ascii="Times New Roman" w:hAnsi="Times New Roman" w:cs="Times New Roman"/>
          <w:sz w:val="24"/>
          <w:szCs w:val="24"/>
        </w:rPr>
        <w:t>и</w:t>
      </w:r>
      <w:r w:rsidRPr="001D4A19">
        <w:rPr>
          <w:rFonts w:ascii="Times New Roman" w:hAnsi="Times New Roman" w:cs="Times New Roman"/>
          <w:sz w:val="24"/>
          <w:szCs w:val="24"/>
        </w:rPr>
        <w:t xml:space="preserve">туации;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-систематическое обеспечение работы по формированию приёмов самоконтроля, оценке результатов выполненных действий с точки зрения здравого смысла.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-совершенствование вычислительных навыков на протяжении всего обучения в основной школе;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 обеспечить организацию дифференцированного обучения групп школьников с различным уровнем подготовки.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 при организации работы с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>, имеющими низкий уровень подготовки, усилить отработку базовых навыков счёта, чтения и п</w:t>
      </w:r>
      <w:r w:rsidRPr="001D4A19">
        <w:rPr>
          <w:rFonts w:ascii="Times New Roman" w:hAnsi="Times New Roman" w:cs="Times New Roman"/>
          <w:sz w:val="24"/>
          <w:szCs w:val="24"/>
        </w:rPr>
        <w:t>о</w:t>
      </w:r>
      <w:r w:rsidRPr="001D4A19">
        <w:rPr>
          <w:rFonts w:ascii="Times New Roman" w:hAnsi="Times New Roman" w:cs="Times New Roman"/>
          <w:sz w:val="24"/>
          <w:szCs w:val="24"/>
        </w:rPr>
        <w:t xml:space="preserve">нимания учебного математического текста, на усвоение ключевых математических понятий;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- при организации работы с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 xml:space="preserve">, имеющими средний уровень подготовки, необходимо усилить контроль по усвоению ключевых математических понятий, отработке навыков выполнения стандартных учебных заданий с использованием изученных алгоритмов, приёмов и способов действия, решения текстовых задач и задач практического содержания;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lastRenderedPageBreak/>
        <w:t xml:space="preserve">- при организации работы с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>, имеющими уровень математической подготовки выше среднего и высокий, обеспечивать во</w:t>
      </w:r>
      <w:r w:rsidRPr="001D4A19">
        <w:rPr>
          <w:rFonts w:ascii="Times New Roman" w:hAnsi="Times New Roman" w:cs="Times New Roman"/>
          <w:sz w:val="24"/>
          <w:szCs w:val="24"/>
        </w:rPr>
        <w:t>з</w:t>
      </w:r>
      <w:r w:rsidRPr="001D4A19">
        <w:rPr>
          <w:rFonts w:ascii="Times New Roman" w:hAnsi="Times New Roman" w:cs="Times New Roman"/>
          <w:sz w:val="24"/>
          <w:szCs w:val="24"/>
        </w:rPr>
        <w:t>можность развития способностей данной категории обучающихся, через систематическое предоставление возможности решения задач п</w:t>
      </w:r>
      <w:r w:rsidRPr="001D4A19">
        <w:rPr>
          <w:rFonts w:ascii="Times New Roman" w:hAnsi="Times New Roman" w:cs="Times New Roman"/>
          <w:sz w:val="24"/>
          <w:szCs w:val="24"/>
        </w:rPr>
        <w:t>о</w:t>
      </w:r>
      <w:r w:rsidRPr="001D4A19">
        <w:rPr>
          <w:rFonts w:ascii="Times New Roman" w:hAnsi="Times New Roman" w:cs="Times New Roman"/>
          <w:sz w:val="24"/>
          <w:szCs w:val="24"/>
        </w:rPr>
        <w:t>вышенного и высокого уровней сложности;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 </w:t>
      </w:r>
      <w:r w:rsidR="001D4A19">
        <w:rPr>
          <w:rFonts w:ascii="Times New Roman" w:hAnsi="Times New Roman" w:cs="Times New Roman"/>
          <w:sz w:val="24"/>
          <w:szCs w:val="24"/>
        </w:rPr>
        <w:t>-</w:t>
      </w:r>
      <w:r w:rsidRPr="001D4A19">
        <w:rPr>
          <w:rFonts w:ascii="Times New Roman" w:hAnsi="Times New Roman" w:cs="Times New Roman"/>
          <w:sz w:val="24"/>
          <w:szCs w:val="24"/>
        </w:rPr>
        <w:t xml:space="preserve">уделять больше внимания выполнению заданий, требующих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>, анализа, сопоставления, обоснований, доказ</w:t>
      </w:r>
      <w:r w:rsidRPr="001D4A19">
        <w:rPr>
          <w:rFonts w:ascii="Times New Roman" w:hAnsi="Times New Roman" w:cs="Times New Roman"/>
          <w:sz w:val="24"/>
          <w:szCs w:val="24"/>
        </w:rPr>
        <w:t>а</w:t>
      </w:r>
      <w:r w:rsidRPr="001D4A19">
        <w:rPr>
          <w:rFonts w:ascii="Times New Roman" w:hAnsi="Times New Roman" w:cs="Times New Roman"/>
          <w:sz w:val="24"/>
          <w:szCs w:val="24"/>
        </w:rPr>
        <w:t xml:space="preserve">тельств.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FA69E6" w:rsidRPr="001D4A19">
        <w:rPr>
          <w:rFonts w:ascii="Times New Roman" w:hAnsi="Times New Roman" w:cs="Times New Roman"/>
          <w:b/>
          <w:sz w:val="24"/>
          <w:szCs w:val="24"/>
        </w:rPr>
        <w:t xml:space="preserve">.  Учителям-предметникам: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1. Учителям всех общеобразовательных предметов, заявленных в государственной ит</w:t>
      </w:r>
      <w:r w:rsidR="001D4A19">
        <w:rPr>
          <w:rFonts w:ascii="Times New Roman" w:hAnsi="Times New Roman" w:cs="Times New Roman"/>
          <w:sz w:val="24"/>
          <w:szCs w:val="24"/>
        </w:rPr>
        <w:t xml:space="preserve">оговой аттестации выпускников 9 </w:t>
      </w:r>
      <w:r w:rsidRPr="001D4A19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1D4A19">
        <w:rPr>
          <w:rFonts w:ascii="Times New Roman" w:hAnsi="Times New Roman" w:cs="Times New Roman"/>
          <w:sz w:val="24"/>
          <w:szCs w:val="24"/>
        </w:rPr>
        <w:t>а</w:t>
      </w:r>
      <w:r w:rsidRPr="001D4A19">
        <w:rPr>
          <w:rFonts w:ascii="Times New Roman" w:hAnsi="Times New Roman" w:cs="Times New Roman"/>
          <w:sz w:val="24"/>
          <w:szCs w:val="24"/>
        </w:rPr>
        <w:t>, составить и реализовать план мероприятий по повышению качества учебных достижений и недопущению неудовлетворительных результатов на гос</w:t>
      </w:r>
      <w:r w:rsidRPr="001D4A19">
        <w:rPr>
          <w:rFonts w:ascii="Times New Roman" w:hAnsi="Times New Roman" w:cs="Times New Roman"/>
          <w:sz w:val="24"/>
          <w:szCs w:val="24"/>
        </w:rPr>
        <w:t>у</w:t>
      </w:r>
      <w:r w:rsidRPr="001D4A19">
        <w:rPr>
          <w:rFonts w:ascii="Times New Roman" w:hAnsi="Times New Roman" w:cs="Times New Roman"/>
          <w:sz w:val="24"/>
          <w:szCs w:val="24"/>
        </w:rPr>
        <w:t xml:space="preserve">дарственной итоговой аттестации.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2. Провести анализ форм организации обучения (повышение веса тех технологий, которые формируют практические навыки использования полученных знаний, стимулируют самостоятельную работу обучающихся, формируют опыт ответственного выбора и ответственной де</w:t>
      </w:r>
      <w:r w:rsidRPr="001D4A19">
        <w:rPr>
          <w:rFonts w:ascii="Times New Roman" w:hAnsi="Times New Roman" w:cs="Times New Roman"/>
          <w:sz w:val="24"/>
          <w:szCs w:val="24"/>
        </w:rPr>
        <w:t>я</w:t>
      </w:r>
      <w:r w:rsidRPr="001D4A19">
        <w:rPr>
          <w:rFonts w:ascii="Times New Roman" w:hAnsi="Times New Roman" w:cs="Times New Roman"/>
          <w:sz w:val="24"/>
          <w:szCs w:val="24"/>
        </w:rPr>
        <w:t xml:space="preserve">тельности, опыт самоорганизации и становления ценностных ориентаций). 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FA69E6" w:rsidRPr="001D4A19">
        <w:rPr>
          <w:rFonts w:ascii="Times New Roman" w:hAnsi="Times New Roman" w:cs="Times New Roman"/>
          <w:sz w:val="24"/>
          <w:szCs w:val="24"/>
        </w:rPr>
        <w:t>. Учителям органично включать задания, идентичные заданиям ОГЭ в текущие контрольные работы.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 </w:t>
      </w:r>
      <w:r w:rsidR="001D4A19">
        <w:rPr>
          <w:rFonts w:ascii="Times New Roman" w:hAnsi="Times New Roman" w:cs="Times New Roman"/>
          <w:sz w:val="24"/>
          <w:szCs w:val="24"/>
        </w:rPr>
        <w:t>4</w:t>
      </w:r>
      <w:r w:rsidRPr="001D4A19">
        <w:rPr>
          <w:rFonts w:ascii="Times New Roman" w:hAnsi="Times New Roman" w:cs="Times New Roman"/>
          <w:sz w:val="24"/>
          <w:szCs w:val="24"/>
        </w:rPr>
        <w:t>.</w:t>
      </w:r>
      <w:r w:rsidR="001D4A19">
        <w:rPr>
          <w:rFonts w:ascii="Times New Roman" w:hAnsi="Times New Roman" w:cs="Times New Roman"/>
          <w:sz w:val="24"/>
          <w:szCs w:val="24"/>
        </w:rPr>
        <w:t>Объективно</w:t>
      </w:r>
      <w:r w:rsidRPr="001D4A19">
        <w:rPr>
          <w:rFonts w:ascii="Times New Roman" w:hAnsi="Times New Roman" w:cs="Times New Roman"/>
          <w:sz w:val="24"/>
          <w:szCs w:val="24"/>
        </w:rPr>
        <w:t xml:space="preserve"> оценивать в течение всего учебного периода знания, умения и навыки учащихся в соответствии с их индивидуальными ос</w:t>
      </w:r>
      <w:r w:rsidRPr="001D4A19">
        <w:rPr>
          <w:rFonts w:ascii="Times New Roman" w:hAnsi="Times New Roman" w:cs="Times New Roman"/>
          <w:sz w:val="24"/>
          <w:szCs w:val="24"/>
        </w:rPr>
        <w:t>о</w:t>
      </w:r>
      <w:r w:rsidRPr="001D4A19">
        <w:rPr>
          <w:rFonts w:ascii="Times New Roman" w:hAnsi="Times New Roman" w:cs="Times New Roman"/>
          <w:sz w:val="24"/>
          <w:szCs w:val="24"/>
        </w:rPr>
        <w:t xml:space="preserve">бенностями и возможностями. 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FA69E6" w:rsidRPr="001D4A19">
        <w:rPr>
          <w:rFonts w:ascii="Times New Roman" w:hAnsi="Times New Roman" w:cs="Times New Roman"/>
          <w:sz w:val="24"/>
          <w:szCs w:val="24"/>
        </w:rPr>
        <w:t>. Своевременно выявлять обучающихся, имеющих слабую предметную подготовку, диагностировать доминирующие факторы их не у</w:t>
      </w:r>
      <w:r w:rsidR="00FA69E6" w:rsidRPr="001D4A19">
        <w:rPr>
          <w:rFonts w:ascii="Times New Roman" w:hAnsi="Times New Roman" w:cs="Times New Roman"/>
          <w:sz w:val="24"/>
          <w:szCs w:val="24"/>
        </w:rPr>
        <w:t>с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пешности, повышать мотивацию к ликвидации пробелов в своих знаниях. 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FA69E6" w:rsidRPr="001D4A19">
        <w:rPr>
          <w:rFonts w:ascii="Times New Roman" w:hAnsi="Times New Roman" w:cs="Times New Roman"/>
          <w:sz w:val="24"/>
          <w:szCs w:val="24"/>
        </w:rPr>
        <w:t>. Провести анализ собственных затруднений при выполнении тестовых заданий и обозначить способы их устранения.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69E6" w:rsidRPr="001D4A19">
        <w:rPr>
          <w:rFonts w:ascii="Times New Roman" w:hAnsi="Times New Roman" w:cs="Times New Roman"/>
          <w:sz w:val="24"/>
          <w:szCs w:val="24"/>
        </w:rPr>
        <w:t>. Осуществлять поддержку осознанного выбора выпускниками 9 класса экзаменов для прохождения итоговой аттестации в форме ОГЭ.</w:t>
      </w: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A69E6" w:rsidRPr="001D4A19">
        <w:rPr>
          <w:rFonts w:ascii="Times New Roman" w:hAnsi="Times New Roman" w:cs="Times New Roman"/>
          <w:sz w:val="24"/>
          <w:szCs w:val="24"/>
        </w:rPr>
        <w:t>Создавать положительное эмоциональное поле взаимоотношений «учитель – ученик», «учитель – учитель», «ученик – ученик».</w:t>
      </w:r>
      <w:proofErr w:type="gramEnd"/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FA69E6" w:rsidRPr="001D4A19">
        <w:rPr>
          <w:rFonts w:ascii="Times New Roman" w:hAnsi="Times New Roman" w:cs="Times New Roman"/>
          <w:sz w:val="24"/>
          <w:szCs w:val="24"/>
        </w:rPr>
        <w:t>. Осуществлять взаимодействие с родителями обучающихся с целью организации совместных действий для решения успешности подгото</w:t>
      </w:r>
      <w:r w:rsidR="00FA69E6" w:rsidRPr="001D4A19">
        <w:rPr>
          <w:rFonts w:ascii="Times New Roman" w:hAnsi="Times New Roman" w:cs="Times New Roman"/>
          <w:sz w:val="24"/>
          <w:szCs w:val="24"/>
        </w:rPr>
        <w:t>в</w:t>
      </w:r>
      <w:r w:rsidR="00FA69E6" w:rsidRPr="001D4A19">
        <w:rPr>
          <w:rFonts w:ascii="Times New Roman" w:hAnsi="Times New Roman" w:cs="Times New Roman"/>
          <w:sz w:val="24"/>
          <w:szCs w:val="24"/>
        </w:rPr>
        <w:t xml:space="preserve">ки к итоговой аттестации.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1</w:t>
      </w:r>
      <w:r w:rsidR="001D4A19">
        <w:rPr>
          <w:rFonts w:ascii="Times New Roman" w:hAnsi="Times New Roman" w:cs="Times New Roman"/>
          <w:sz w:val="24"/>
          <w:szCs w:val="24"/>
        </w:rPr>
        <w:t>0</w:t>
      </w:r>
      <w:r w:rsidRPr="001D4A19">
        <w:rPr>
          <w:rFonts w:ascii="Times New Roman" w:hAnsi="Times New Roman" w:cs="Times New Roman"/>
          <w:sz w:val="24"/>
          <w:szCs w:val="24"/>
        </w:rPr>
        <w:t xml:space="preserve">. Усилить работу с </w:t>
      </w:r>
      <w:proofErr w:type="gramStart"/>
      <w:r w:rsidRPr="001D4A1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1D4A19">
        <w:rPr>
          <w:rFonts w:ascii="Times New Roman" w:hAnsi="Times New Roman" w:cs="Times New Roman"/>
          <w:sz w:val="24"/>
          <w:szCs w:val="24"/>
        </w:rPr>
        <w:t xml:space="preserve"> уже с 8-го класса, испытывающими затруднения в обучении.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69E6" w:rsidRPr="001D4A19" w:rsidRDefault="001D4A19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D4A19">
        <w:rPr>
          <w:rFonts w:ascii="Times New Roman" w:hAnsi="Times New Roman" w:cs="Times New Roman"/>
          <w:b/>
          <w:sz w:val="24"/>
          <w:szCs w:val="24"/>
        </w:rPr>
        <w:t>4</w:t>
      </w:r>
      <w:r w:rsidR="00FA69E6" w:rsidRPr="001D4A19">
        <w:rPr>
          <w:rFonts w:ascii="Times New Roman" w:hAnsi="Times New Roman" w:cs="Times New Roman"/>
          <w:b/>
          <w:sz w:val="24"/>
          <w:szCs w:val="24"/>
        </w:rPr>
        <w:t xml:space="preserve">. Классным руководителям: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1.Усилить информационно-разъяснительную работу с обучающимися, родителями (законными представителями) в целях ликвидации незн</w:t>
      </w:r>
      <w:r w:rsidRPr="001D4A19">
        <w:rPr>
          <w:rFonts w:ascii="Times New Roman" w:hAnsi="Times New Roman" w:cs="Times New Roman"/>
          <w:sz w:val="24"/>
          <w:szCs w:val="24"/>
        </w:rPr>
        <w:t>а</w:t>
      </w:r>
      <w:r w:rsidRPr="001D4A19">
        <w:rPr>
          <w:rFonts w:ascii="Times New Roman" w:hAnsi="Times New Roman" w:cs="Times New Roman"/>
          <w:sz w:val="24"/>
          <w:szCs w:val="24"/>
        </w:rPr>
        <w:t xml:space="preserve">ния процедуры проведения  государственной итоговой аттестации, особенно в части соблюдения информационной безопасности.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2. Своевременно выявлять дефициты в информированности выпускников и их родителей о процедуре ОГЭ.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 xml:space="preserve">3. Формировать позитивное отношение у выпускников и их родителей к ОГЭ. </w:t>
      </w:r>
    </w:p>
    <w:p w:rsidR="00FA69E6" w:rsidRPr="001D4A19" w:rsidRDefault="00FA69E6" w:rsidP="00FA69E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4A19">
        <w:rPr>
          <w:rFonts w:ascii="Times New Roman" w:hAnsi="Times New Roman" w:cs="Times New Roman"/>
          <w:sz w:val="24"/>
          <w:szCs w:val="24"/>
        </w:rPr>
        <w:t>5. Оказывать помощь каждому выпускнику в выборе предметов для прохождения аттестации в форме ОГЭ.</w:t>
      </w:r>
    </w:p>
    <w:p w:rsidR="00300E63" w:rsidRDefault="00300E63" w:rsidP="009E348C">
      <w:pPr>
        <w:spacing w:line="240" w:lineRule="auto"/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</w:pPr>
    </w:p>
    <w:p w:rsidR="00F95A63" w:rsidRDefault="00300E63" w:rsidP="009E34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5D4B00"/>
          <w:sz w:val="24"/>
          <w:szCs w:val="24"/>
          <w:shd w:val="clear" w:color="auto" w:fill="FFFFFF"/>
        </w:rPr>
        <w:t xml:space="preserve"> </w:t>
      </w:r>
      <w:r w:rsidRPr="00300E63">
        <w:rPr>
          <w:rFonts w:ascii="Times New Roman" w:hAnsi="Times New Roman" w:cs="Times New Roman"/>
          <w:sz w:val="24"/>
          <w:szCs w:val="24"/>
          <w:shd w:val="clear" w:color="auto" w:fill="FFFFFF"/>
        </w:rPr>
        <w:t>15.07.2022 г</w:t>
      </w:r>
    </w:p>
    <w:p w:rsidR="00300E63" w:rsidRPr="00300E63" w:rsidRDefault="00300E63" w:rsidP="009E348C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300E63" w:rsidRPr="00300E63" w:rsidSect="00A36C09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</w:lvl>
    <w:lvl w:ilvl="1" w:tplc="50681680">
      <w:numFmt w:val="decimal"/>
      <w:lvlText w:val=""/>
      <w:lvlJc w:val="left"/>
    </w:lvl>
    <w:lvl w:ilvl="2" w:tplc="A36876E2">
      <w:numFmt w:val="decimal"/>
      <w:lvlText w:val=""/>
      <w:lvlJc w:val="left"/>
    </w:lvl>
    <w:lvl w:ilvl="3" w:tplc="3EB4E0B6">
      <w:numFmt w:val="decimal"/>
      <w:lvlText w:val=""/>
      <w:lvlJc w:val="left"/>
    </w:lvl>
    <w:lvl w:ilvl="4" w:tplc="549E9D12">
      <w:numFmt w:val="decimal"/>
      <w:lvlText w:val=""/>
      <w:lvlJc w:val="left"/>
    </w:lvl>
    <w:lvl w:ilvl="5" w:tplc="28D6072E">
      <w:numFmt w:val="decimal"/>
      <w:lvlText w:val=""/>
      <w:lvlJc w:val="left"/>
    </w:lvl>
    <w:lvl w:ilvl="6" w:tplc="BF98B17C">
      <w:numFmt w:val="decimal"/>
      <w:lvlText w:val=""/>
      <w:lvlJc w:val="left"/>
    </w:lvl>
    <w:lvl w:ilvl="7" w:tplc="5B762C38">
      <w:numFmt w:val="decimal"/>
      <w:lvlText w:val=""/>
      <w:lvlJc w:val="left"/>
    </w:lvl>
    <w:lvl w:ilvl="8" w:tplc="D390FD28">
      <w:numFmt w:val="decimal"/>
      <w:lvlText w:val=""/>
      <w:lvlJc w:val="left"/>
    </w:lvl>
  </w:abstractNum>
  <w:abstractNum w:abstractNumId="1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</w:lvl>
    <w:lvl w:ilvl="1" w:tplc="7E9463E6">
      <w:numFmt w:val="decimal"/>
      <w:lvlText w:val=""/>
      <w:lvlJc w:val="left"/>
    </w:lvl>
    <w:lvl w:ilvl="2" w:tplc="F75C3222">
      <w:numFmt w:val="decimal"/>
      <w:lvlText w:val=""/>
      <w:lvlJc w:val="left"/>
    </w:lvl>
    <w:lvl w:ilvl="3" w:tplc="AB24F286">
      <w:numFmt w:val="decimal"/>
      <w:lvlText w:val=""/>
      <w:lvlJc w:val="left"/>
    </w:lvl>
    <w:lvl w:ilvl="4" w:tplc="C1C2AD8E">
      <w:numFmt w:val="decimal"/>
      <w:lvlText w:val=""/>
      <w:lvlJc w:val="left"/>
    </w:lvl>
    <w:lvl w:ilvl="5" w:tplc="9C60B43C">
      <w:numFmt w:val="decimal"/>
      <w:lvlText w:val=""/>
      <w:lvlJc w:val="left"/>
    </w:lvl>
    <w:lvl w:ilvl="6" w:tplc="D9A050CA">
      <w:numFmt w:val="decimal"/>
      <w:lvlText w:val=""/>
      <w:lvlJc w:val="left"/>
    </w:lvl>
    <w:lvl w:ilvl="7" w:tplc="B106D7E4">
      <w:numFmt w:val="decimal"/>
      <w:lvlText w:val=""/>
      <w:lvlJc w:val="left"/>
    </w:lvl>
    <w:lvl w:ilvl="8" w:tplc="FFA636B0">
      <w:numFmt w:val="decimal"/>
      <w:lvlText w:val=""/>
      <w:lvlJc w:val="left"/>
    </w:lvl>
  </w:abstractNum>
  <w:abstractNum w:abstractNumId="2">
    <w:nsid w:val="083D2DDB"/>
    <w:multiLevelType w:val="hybridMultilevel"/>
    <w:tmpl w:val="C7EC31A0"/>
    <w:lvl w:ilvl="0" w:tplc="0419000F">
      <w:start w:val="1"/>
      <w:numFmt w:val="decimal"/>
      <w:lvlText w:val="%1."/>
      <w:lvlJc w:val="left"/>
      <w:pPr>
        <w:ind w:left="766" w:hanging="360"/>
      </w:pPr>
    </w:lvl>
    <w:lvl w:ilvl="1" w:tplc="04190019" w:tentative="1">
      <w:start w:val="1"/>
      <w:numFmt w:val="lowerLetter"/>
      <w:lvlText w:val="%2."/>
      <w:lvlJc w:val="left"/>
      <w:pPr>
        <w:ind w:left="1486" w:hanging="360"/>
      </w:pPr>
    </w:lvl>
    <w:lvl w:ilvl="2" w:tplc="0419001B" w:tentative="1">
      <w:start w:val="1"/>
      <w:numFmt w:val="lowerRoman"/>
      <w:lvlText w:val="%3."/>
      <w:lvlJc w:val="right"/>
      <w:pPr>
        <w:ind w:left="2206" w:hanging="180"/>
      </w:pPr>
    </w:lvl>
    <w:lvl w:ilvl="3" w:tplc="0419000F" w:tentative="1">
      <w:start w:val="1"/>
      <w:numFmt w:val="decimal"/>
      <w:lvlText w:val="%4."/>
      <w:lvlJc w:val="left"/>
      <w:pPr>
        <w:ind w:left="2926" w:hanging="360"/>
      </w:pPr>
    </w:lvl>
    <w:lvl w:ilvl="4" w:tplc="04190019" w:tentative="1">
      <w:start w:val="1"/>
      <w:numFmt w:val="lowerLetter"/>
      <w:lvlText w:val="%5."/>
      <w:lvlJc w:val="left"/>
      <w:pPr>
        <w:ind w:left="3646" w:hanging="360"/>
      </w:pPr>
    </w:lvl>
    <w:lvl w:ilvl="5" w:tplc="0419001B" w:tentative="1">
      <w:start w:val="1"/>
      <w:numFmt w:val="lowerRoman"/>
      <w:lvlText w:val="%6."/>
      <w:lvlJc w:val="right"/>
      <w:pPr>
        <w:ind w:left="4366" w:hanging="180"/>
      </w:pPr>
    </w:lvl>
    <w:lvl w:ilvl="6" w:tplc="0419000F" w:tentative="1">
      <w:start w:val="1"/>
      <w:numFmt w:val="decimal"/>
      <w:lvlText w:val="%7."/>
      <w:lvlJc w:val="left"/>
      <w:pPr>
        <w:ind w:left="5086" w:hanging="360"/>
      </w:pPr>
    </w:lvl>
    <w:lvl w:ilvl="7" w:tplc="04190019" w:tentative="1">
      <w:start w:val="1"/>
      <w:numFmt w:val="lowerLetter"/>
      <w:lvlText w:val="%8."/>
      <w:lvlJc w:val="left"/>
      <w:pPr>
        <w:ind w:left="5806" w:hanging="360"/>
      </w:pPr>
    </w:lvl>
    <w:lvl w:ilvl="8" w:tplc="0419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3">
    <w:nsid w:val="12306FF4"/>
    <w:multiLevelType w:val="hybridMultilevel"/>
    <w:tmpl w:val="7FF68F9A"/>
    <w:lvl w:ilvl="0" w:tplc="98E0329C">
      <w:numFmt w:val="bullet"/>
      <w:lvlText w:val=""/>
      <w:lvlJc w:val="left"/>
      <w:pPr>
        <w:ind w:left="1592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96E9636">
      <w:numFmt w:val="bullet"/>
      <w:lvlText w:val=""/>
      <w:lvlJc w:val="left"/>
      <w:pPr>
        <w:ind w:left="24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1E9C5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69D46E8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99805162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6B50574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EFAD134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 w:tplc="6212C25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E7147204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4">
    <w:nsid w:val="2A36120A"/>
    <w:multiLevelType w:val="hybridMultilevel"/>
    <w:tmpl w:val="9462DCD4"/>
    <w:lvl w:ilvl="0" w:tplc="F2705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B80A25"/>
    <w:multiLevelType w:val="hybridMultilevel"/>
    <w:tmpl w:val="F176E91A"/>
    <w:lvl w:ilvl="0" w:tplc="0DA28696">
      <w:start w:val="1"/>
      <w:numFmt w:val="decimal"/>
      <w:lvlText w:val="%1."/>
      <w:lvlJc w:val="left"/>
      <w:pPr>
        <w:ind w:left="1530" w:hanging="348"/>
      </w:pPr>
      <w:rPr>
        <w:rFonts w:asciiTheme="minorHAnsi" w:eastAsiaTheme="minorEastAsia" w:hAnsiTheme="minorHAnsi" w:cstheme="minorBidi"/>
        <w:w w:val="100"/>
        <w:sz w:val="24"/>
        <w:szCs w:val="24"/>
        <w:lang w:val="ru-RU" w:eastAsia="en-US" w:bidi="ar-SA"/>
      </w:rPr>
    </w:lvl>
    <w:lvl w:ilvl="1" w:tplc="1234CD12">
      <w:numFmt w:val="bullet"/>
      <w:lvlText w:val="-"/>
      <w:lvlJc w:val="left"/>
      <w:pPr>
        <w:ind w:left="2389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2" w:tplc="ADF06A40">
      <w:numFmt w:val="bullet"/>
      <w:lvlText w:val="•"/>
      <w:lvlJc w:val="left"/>
      <w:pPr>
        <w:ind w:left="3307" w:hanging="140"/>
      </w:pPr>
      <w:rPr>
        <w:rFonts w:hint="default"/>
        <w:lang w:val="ru-RU" w:eastAsia="en-US" w:bidi="ar-SA"/>
      </w:rPr>
    </w:lvl>
    <w:lvl w:ilvl="3" w:tplc="B29C856C">
      <w:numFmt w:val="bullet"/>
      <w:lvlText w:val="•"/>
      <w:lvlJc w:val="left"/>
      <w:pPr>
        <w:ind w:left="4234" w:hanging="140"/>
      </w:pPr>
      <w:rPr>
        <w:rFonts w:hint="default"/>
        <w:lang w:val="ru-RU" w:eastAsia="en-US" w:bidi="ar-SA"/>
      </w:rPr>
    </w:lvl>
    <w:lvl w:ilvl="4" w:tplc="06BCD23E">
      <w:numFmt w:val="bullet"/>
      <w:lvlText w:val="•"/>
      <w:lvlJc w:val="left"/>
      <w:pPr>
        <w:ind w:left="5162" w:hanging="140"/>
      </w:pPr>
      <w:rPr>
        <w:rFonts w:hint="default"/>
        <w:lang w:val="ru-RU" w:eastAsia="en-US" w:bidi="ar-SA"/>
      </w:rPr>
    </w:lvl>
    <w:lvl w:ilvl="5" w:tplc="3716ABD8">
      <w:numFmt w:val="bullet"/>
      <w:lvlText w:val="•"/>
      <w:lvlJc w:val="left"/>
      <w:pPr>
        <w:ind w:left="6089" w:hanging="140"/>
      </w:pPr>
      <w:rPr>
        <w:rFonts w:hint="default"/>
        <w:lang w:val="ru-RU" w:eastAsia="en-US" w:bidi="ar-SA"/>
      </w:rPr>
    </w:lvl>
    <w:lvl w:ilvl="6" w:tplc="F2543A92">
      <w:numFmt w:val="bullet"/>
      <w:lvlText w:val="•"/>
      <w:lvlJc w:val="left"/>
      <w:pPr>
        <w:ind w:left="7016" w:hanging="140"/>
      </w:pPr>
      <w:rPr>
        <w:rFonts w:hint="default"/>
        <w:lang w:val="ru-RU" w:eastAsia="en-US" w:bidi="ar-SA"/>
      </w:rPr>
    </w:lvl>
    <w:lvl w:ilvl="7" w:tplc="60B0BD38">
      <w:numFmt w:val="bullet"/>
      <w:lvlText w:val="•"/>
      <w:lvlJc w:val="left"/>
      <w:pPr>
        <w:ind w:left="7944" w:hanging="140"/>
      </w:pPr>
      <w:rPr>
        <w:rFonts w:hint="default"/>
        <w:lang w:val="ru-RU" w:eastAsia="en-US" w:bidi="ar-SA"/>
      </w:rPr>
    </w:lvl>
    <w:lvl w:ilvl="8" w:tplc="C4B2797E">
      <w:numFmt w:val="bullet"/>
      <w:lvlText w:val="•"/>
      <w:lvlJc w:val="left"/>
      <w:pPr>
        <w:ind w:left="8871" w:hanging="140"/>
      </w:pPr>
      <w:rPr>
        <w:rFonts w:hint="default"/>
        <w:lang w:val="ru-RU" w:eastAsia="en-US" w:bidi="ar-SA"/>
      </w:rPr>
    </w:lvl>
  </w:abstractNum>
  <w:abstractNum w:abstractNumId="6">
    <w:nsid w:val="550557EE"/>
    <w:multiLevelType w:val="hybridMultilevel"/>
    <w:tmpl w:val="389C3B5A"/>
    <w:lvl w:ilvl="0" w:tplc="B6F083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7F06AAE"/>
    <w:multiLevelType w:val="hybridMultilevel"/>
    <w:tmpl w:val="DA4A0A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2B048F"/>
    <w:multiLevelType w:val="hybridMultilevel"/>
    <w:tmpl w:val="0BC275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5205496"/>
    <w:multiLevelType w:val="hybridMultilevel"/>
    <w:tmpl w:val="7E6ED5E0"/>
    <w:lvl w:ilvl="0" w:tplc="1234CD12">
      <w:numFmt w:val="bullet"/>
      <w:lvlText w:val="-"/>
      <w:lvlJc w:val="left"/>
      <w:pPr>
        <w:ind w:left="1592" w:hanging="36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F96E9636">
      <w:numFmt w:val="bullet"/>
      <w:lvlText w:val=""/>
      <w:lvlJc w:val="left"/>
      <w:pPr>
        <w:ind w:left="245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41E9C58">
      <w:numFmt w:val="bullet"/>
      <w:lvlText w:val="•"/>
      <w:lvlJc w:val="left"/>
      <w:pPr>
        <w:ind w:left="3378" w:hanging="360"/>
      </w:pPr>
      <w:rPr>
        <w:rFonts w:hint="default"/>
        <w:lang w:val="ru-RU" w:eastAsia="en-US" w:bidi="ar-SA"/>
      </w:rPr>
    </w:lvl>
    <w:lvl w:ilvl="3" w:tplc="69D46E8E">
      <w:numFmt w:val="bullet"/>
      <w:lvlText w:val="•"/>
      <w:lvlJc w:val="left"/>
      <w:pPr>
        <w:ind w:left="4296" w:hanging="360"/>
      </w:pPr>
      <w:rPr>
        <w:rFonts w:hint="default"/>
        <w:lang w:val="ru-RU" w:eastAsia="en-US" w:bidi="ar-SA"/>
      </w:rPr>
    </w:lvl>
    <w:lvl w:ilvl="4" w:tplc="99805162">
      <w:numFmt w:val="bullet"/>
      <w:lvlText w:val="•"/>
      <w:lvlJc w:val="left"/>
      <w:pPr>
        <w:ind w:left="5215" w:hanging="360"/>
      </w:pPr>
      <w:rPr>
        <w:rFonts w:hint="default"/>
        <w:lang w:val="ru-RU" w:eastAsia="en-US" w:bidi="ar-SA"/>
      </w:rPr>
    </w:lvl>
    <w:lvl w:ilvl="5" w:tplc="6B505746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6EFAD134">
      <w:numFmt w:val="bullet"/>
      <w:lvlText w:val="•"/>
      <w:lvlJc w:val="left"/>
      <w:pPr>
        <w:ind w:left="7052" w:hanging="360"/>
      </w:pPr>
      <w:rPr>
        <w:rFonts w:hint="default"/>
        <w:lang w:val="ru-RU" w:eastAsia="en-US" w:bidi="ar-SA"/>
      </w:rPr>
    </w:lvl>
    <w:lvl w:ilvl="7" w:tplc="6212C256">
      <w:numFmt w:val="bullet"/>
      <w:lvlText w:val="•"/>
      <w:lvlJc w:val="left"/>
      <w:pPr>
        <w:ind w:left="7970" w:hanging="360"/>
      </w:pPr>
      <w:rPr>
        <w:rFonts w:hint="default"/>
        <w:lang w:val="ru-RU" w:eastAsia="en-US" w:bidi="ar-SA"/>
      </w:rPr>
    </w:lvl>
    <w:lvl w:ilvl="8" w:tplc="E7147204">
      <w:numFmt w:val="bullet"/>
      <w:lvlText w:val="•"/>
      <w:lvlJc w:val="left"/>
      <w:pPr>
        <w:ind w:left="8889" w:hanging="360"/>
      </w:pPr>
      <w:rPr>
        <w:rFonts w:hint="default"/>
        <w:lang w:val="ru-RU" w:eastAsia="en-US" w:bidi="ar-SA"/>
      </w:rPr>
    </w:lvl>
  </w:abstractNum>
  <w:abstractNum w:abstractNumId="10">
    <w:nsid w:val="6D034FC4"/>
    <w:multiLevelType w:val="hybridMultilevel"/>
    <w:tmpl w:val="A7981F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431DBA"/>
    <w:multiLevelType w:val="hybridMultilevel"/>
    <w:tmpl w:val="4AB0AA82"/>
    <w:lvl w:ilvl="0" w:tplc="F270598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40E01A0"/>
    <w:multiLevelType w:val="hybridMultilevel"/>
    <w:tmpl w:val="FE803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0"/>
  </w:num>
  <w:num w:numId="5">
    <w:abstractNumId w:val="12"/>
  </w:num>
  <w:num w:numId="6">
    <w:abstractNumId w:val="11"/>
  </w:num>
  <w:num w:numId="7">
    <w:abstractNumId w:val="6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5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D3AB0"/>
    <w:rsid w:val="00030FBD"/>
    <w:rsid w:val="0009587D"/>
    <w:rsid w:val="000A637A"/>
    <w:rsid w:val="000C05A4"/>
    <w:rsid w:val="000C2D3C"/>
    <w:rsid w:val="000C7EFC"/>
    <w:rsid w:val="001B2D52"/>
    <w:rsid w:val="001D4A19"/>
    <w:rsid w:val="001D65C2"/>
    <w:rsid w:val="001F0FC8"/>
    <w:rsid w:val="001F1F79"/>
    <w:rsid w:val="002C6827"/>
    <w:rsid w:val="00300E63"/>
    <w:rsid w:val="003021E7"/>
    <w:rsid w:val="00327667"/>
    <w:rsid w:val="00327B4F"/>
    <w:rsid w:val="003E7C5B"/>
    <w:rsid w:val="00474ACF"/>
    <w:rsid w:val="00497808"/>
    <w:rsid w:val="00582B21"/>
    <w:rsid w:val="005C5AFF"/>
    <w:rsid w:val="00655467"/>
    <w:rsid w:val="0066395E"/>
    <w:rsid w:val="00665EAC"/>
    <w:rsid w:val="0067658B"/>
    <w:rsid w:val="00690F2E"/>
    <w:rsid w:val="00693657"/>
    <w:rsid w:val="006A431C"/>
    <w:rsid w:val="006D00BF"/>
    <w:rsid w:val="007352B2"/>
    <w:rsid w:val="00737DEB"/>
    <w:rsid w:val="00774B8E"/>
    <w:rsid w:val="007855A4"/>
    <w:rsid w:val="007C20F4"/>
    <w:rsid w:val="007D3AB0"/>
    <w:rsid w:val="007D691A"/>
    <w:rsid w:val="00811595"/>
    <w:rsid w:val="008204A2"/>
    <w:rsid w:val="009B335A"/>
    <w:rsid w:val="009B43F8"/>
    <w:rsid w:val="009E348C"/>
    <w:rsid w:val="00A36C09"/>
    <w:rsid w:val="00A540E0"/>
    <w:rsid w:val="00A645D2"/>
    <w:rsid w:val="00A820F5"/>
    <w:rsid w:val="00B17C49"/>
    <w:rsid w:val="00BB1FF5"/>
    <w:rsid w:val="00BB4367"/>
    <w:rsid w:val="00BB4A28"/>
    <w:rsid w:val="00C02408"/>
    <w:rsid w:val="00C04C9F"/>
    <w:rsid w:val="00CC5D8E"/>
    <w:rsid w:val="00CD5099"/>
    <w:rsid w:val="00D122E3"/>
    <w:rsid w:val="00D67BE9"/>
    <w:rsid w:val="00E032CD"/>
    <w:rsid w:val="00EB4970"/>
    <w:rsid w:val="00EB6CE0"/>
    <w:rsid w:val="00EC53FC"/>
    <w:rsid w:val="00EE1D32"/>
    <w:rsid w:val="00EE4272"/>
    <w:rsid w:val="00F17FFB"/>
    <w:rsid w:val="00F32952"/>
    <w:rsid w:val="00F66FEA"/>
    <w:rsid w:val="00F67B75"/>
    <w:rsid w:val="00F8422C"/>
    <w:rsid w:val="00F95A63"/>
    <w:rsid w:val="00FA69E6"/>
    <w:rsid w:val="00FD0B44"/>
    <w:rsid w:val="00FD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CE0"/>
  </w:style>
  <w:style w:type="paragraph" w:styleId="1">
    <w:name w:val="heading 1"/>
    <w:next w:val="a"/>
    <w:link w:val="10"/>
    <w:uiPriority w:val="9"/>
    <w:unhideWhenUsed/>
    <w:qFormat/>
    <w:rsid w:val="007D3AB0"/>
    <w:pPr>
      <w:keepNext/>
      <w:keepLines/>
      <w:spacing w:after="4" w:line="249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19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3AB0"/>
    <w:rPr>
      <w:rFonts w:ascii="Times New Roman" w:eastAsia="Times New Roman" w:hAnsi="Times New Roman" w:cs="Times New Roman"/>
      <w:b/>
      <w:color w:val="000000"/>
      <w:sz w:val="19"/>
      <w:lang w:val="en-US" w:eastAsia="en-US"/>
    </w:rPr>
  </w:style>
  <w:style w:type="paragraph" w:styleId="a3">
    <w:name w:val="List Paragraph"/>
    <w:basedOn w:val="a"/>
    <w:uiPriority w:val="1"/>
    <w:qFormat/>
    <w:rsid w:val="007D3AB0"/>
    <w:pPr>
      <w:ind w:left="720"/>
      <w:contextualSpacing/>
    </w:pPr>
    <w:rPr>
      <w:rFonts w:eastAsiaTheme="minorHAnsi"/>
      <w:lang w:eastAsia="en-US"/>
    </w:rPr>
  </w:style>
  <w:style w:type="paragraph" w:styleId="a4">
    <w:name w:val="Normal (Web)"/>
    <w:basedOn w:val="a"/>
    <w:uiPriority w:val="99"/>
    <w:rsid w:val="007D3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qFormat/>
    <w:rsid w:val="007D3AB0"/>
    <w:rPr>
      <w:i/>
      <w:iCs/>
    </w:rPr>
  </w:style>
  <w:style w:type="paragraph" w:customStyle="1" w:styleId="FR2">
    <w:name w:val="FR2"/>
    <w:rsid w:val="007D3AB0"/>
    <w:pPr>
      <w:widowControl w:val="0"/>
      <w:spacing w:before="20" w:after="0" w:line="240" w:lineRule="auto"/>
      <w:ind w:left="40"/>
    </w:pPr>
    <w:rPr>
      <w:rFonts w:ascii="Times New Roman" w:eastAsia="Times New Roman" w:hAnsi="Times New Roman" w:cs="Times New Roman"/>
      <w:snapToGrid w:val="0"/>
      <w:sz w:val="20"/>
      <w:szCs w:val="20"/>
    </w:rPr>
  </w:style>
  <w:style w:type="character" w:styleId="a6">
    <w:name w:val="Hyperlink"/>
    <w:basedOn w:val="a0"/>
    <w:uiPriority w:val="99"/>
    <w:semiHidden/>
    <w:unhideWhenUsed/>
    <w:rsid w:val="00EB4970"/>
    <w:rPr>
      <w:color w:val="0000FF"/>
      <w:u w:val="single"/>
    </w:rPr>
  </w:style>
  <w:style w:type="paragraph" w:customStyle="1" w:styleId="c64">
    <w:name w:val="c64"/>
    <w:basedOn w:val="a"/>
    <w:rsid w:val="00A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A645D2"/>
  </w:style>
  <w:style w:type="paragraph" w:customStyle="1" w:styleId="c83">
    <w:name w:val="c83"/>
    <w:basedOn w:val="a"/>
    <w:rsid w:val="00A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9">
    <w:name w:val="c19"/>
    <w:basedOn w:val="a"/>
    <w:rsid w:val="00A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A645D2"/>
  </w:style>
  <w:style w:type="paragraph" w:customStyle="1" w:styleId="c37">
    <w:name w:val="c37"/>
    <w:basedOn w:val="a"/>
    <w:rsid w:val="00A645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D65C2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  <w:style w:type="table" w:styleId="a7">
    <w:name w:val="Table Grid"/>
    <w:basedOn w:val="a1"/>
    <w:uiPriority w:val="59"/>
    <w:rsid w:val="006639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ody Text"/>
    <w:basedOn w:val="a"/>
    <w:link w:val="a9"/>
    <w:uiPriority w:val="1"/>
    <w:qFormat/>
    <w:rsid w:val="000C2D3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9">
    <w:name w:val="Основной текст Знак"/>
    <w:basedOn w:val="a0"/>
    <w:link w:val="a8"/>
    <w:uiPriority w:val="1"/>
    <w:rsid w:val="000C2D3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582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82B21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CC5D8E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43</c:v>
                </c:pt>
                <c:pt idx="1">
                  <c:v>75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оценки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  <c:pt idx="1">
                  <c:v>58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оценки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14</c:v>
                </c:pt>
                <c:pt idx="1">
                  <c:v>42</c:v>
                </c:pt>
              </c:numCache>
            </c:numRef>
          </c:val>
        </c:ser>
        <c:shape val="box"/>
        <c:axId val="132532480"/>
        <c:axId val="162111488"/>
        <c:axId val="0"/>
      </c:bar3DChart>
      <c:catAx>
        <c:axId val="132532480"/>
        <c:scaling>
          <c:orientation val="minMax"/>
        </c:scaling>
        <c:axPos val="b"/>
        <c:tickLblPos val="nextTo"/>
        <c:crossAx val="162111488"/>
        <c:crosses val="autoZero"/>
        <c:auto val="1"/>
        <c:lblAlgn val="ctr"/>
        <c:lblOffset val="100"/>
      </c:catAx>
      <c:valAx>
        <c:axId val="162111488"/>
        <c:scaling>
          <c:orientation val="minMax"/>
        </c:scaling>
        <c:axPos val="l"/>
        <c:majorGridlines/>
        <c:numFmt formatCode="General" sourceLinked="1"/>
        <c:tickLblPos val="nextTo"/>
        <c:crossAx val="13253248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качество знаний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14</c:v>
                </c:pt>
                <c:pt idx="1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подтвердили оценки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86</c:v>
                </c:pt>
                <c:pt idx="1">
                  <c:v>83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повысили оценки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понизили</c:v>
                </c:pt>
              </c:strCache>
            </c:strRef>
          </c:tx>
          <c:cat>
            <c:strRef>
              <c:f>Лист1!$A$2:$A$3</c:f>
              <c:strCache>
                <c:ptCount val="2"/>
                <c:pt idx="0">
                  <c:v>2020-2021 учебный год</c:v>
                </c:pt>
                <c:pt idx="1">
                  <c:v>2021-2022 учебный год</c:v>
                </c:pt>
              </c:strCache>
            </c:strRef>
          </c:cat>
          <c:val>
            <c:numRef>
              <c:f>Лист1!$E$2:$E$3</c:f>
              <c:numCache>
                <c:formatCode>General</c:formatCode>
                <c:ptCount val="2"/>
                <c:pt idx="0">
                  <c:v>14</c:v>
                </c:pt>
                <c:pt idx="1">
                  <c:v>17</c:v>
                </c:pt>
              </c:numCache>
            </c:numRef>
          </c:val>
        </c:ser>
        <c:shape val="box"/>
        <c:axId val="162423168"/>
        <c:axId val="162424704"/>
        <c:axId val="0"/>
      </c:bar3DChart>
      <c:catAx>
        <c:axId val="162423168"/>
        <c:scaling>
          <c:orientation val="minMax"/>
        </c:scaling>
        <c:axPos val="b"/>
        <c:tickLblPos val="nextTo"/>
        <c:crossAx val="162424704"/>
        <c:crosses val="autoZero"/>
        <c:auto val="1"/>
        <c:lblAlgn val="ctr"/>
        <c:lblOffset val="100"/>
      </c:catAx>
      <c:valAx>
        <c:axId val="162424704"/>
        <c:scaling>
          <c:orientation val="minMax"/>
        </c:scaling>
        <c:axPos val="l"/>
        <c:majorGridlines/>
        <c:numFmt formatCode="General" sourceLinked="1"/>
        <c:tickLblPos val="nextTo"/>
        <c:crossAx val="1624231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25</Pages>
  <Words>7729</Words>
  <Characters>44056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46</cp:revision>
  <dcterms:created xsi:type="dcterms:W3CDTF">2022-10-26T07:14:00Z</dcterms:created>
  <dcterms:modified xsi:type="dcterms:W3CDTF">2023-04-17T10:37:00Z</dcterms:modified>
</cp:coreProperties>
</file>